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02A10" w14:textId="648ED867" w:rsidR="0048751B" w:rsidRDefault="00BB6916" w:rsidP="00BB6916">
      <w:pPr>
        <w:rPr>
          <w:rFonts w:ascii="Century" w:hAnsi="Century"/>
          <w:sz w:val="52"/>
          <w:szCs w:val="52"/>
        </w:rPr>
      </w:pPr>
      <w:r>
        <w:rPr>
          <w:rFonts w:ascii="Century" w:hAnsi="Century" w:cs="Arial"/>
          <w:b/>
          <w:bCs/>
          <w:noProof/>
          <w:sz w:val="72"/>
          <w:szCs w:val="72"/>
        </w:rPr>
        <w:drawing>
          <wp:inline distT="0" distB="0" distL="0" distR="0" wp14:anchorId="40166962" wp14:editId="0DDD5D33">
            <wp:extent cx="2028825" cy="2028825"/>
            <wp:effectExtent l="0" t="0" r="9525" b="9525"/>
            <wp:docPr id="702005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2028825"/>
                    </a:xfrm>
                    <a:prstGeom prst="rect">
                      <a:avLst/>
                    </a:prstGeom>
                    <a:noFill/>
                    <a:ln>
                      <a:noFill/>
                    </a:ln>
                  </pic:spPr>
                </pic:pic>
              </a:graphicData>
            </a:graphic>
          </wp:inline>
        </w:drawing>
      </w:r>
      <w:r w:rsidR="00DC7821">
        <w:rPr>
          <w:rFonts w:ascii="Century" w:hAnsi="Century"/>
          <w:noProof/>
        </w:rPr>
        <mc:AlternateContent>
          <mc:Choice Requires="wps">
            <w:drawing>
              <wp:anchor distT="0" distB="0" distL="114300" distR="114300" simplePos="0" relativeHeight="251665407" behindDoc="0" locked="0" layoutInCell="1" allowOverlap="1" wp14:anchorId="0A91C542" wp14:editId="49960A30">
                <wp:simplePos x="0" y="0"/>
                <wp:positionH relativeFrom="column">
                  <wp:posOffset>2343150</wp:posOffset>
                </wp:positionH>
                <wp:positionV relativeFrom="paragraph">
                  <wp:posOffset>167640</wp:posOffset>
                </wp:positionV>
                <wp:extent cx="6953250" cy="2133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953250" cy="2133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CB5B7" w14:textId="2AFF0EE4" w:rsidR="0048751B" w:rsidRPr="009A0F54" w:rsidRDefault="0048751B" w:rsidP="00DA0A4D">
                            <w:pPr>
                              <w:jc w:val="center"/>
                              <w:rPr>
                                <w:rFonts w:ascii="Century" w:hAnsi="Century" w:cs="Arial"/>
                                <w:b/>
                                <w:bCs/>
                                <w:sz w:val="72"/>
                                <w:szCs w:val="72"/>
                              </w:rPr>
                            </w:pPr>
                            <w:r w:rsidRPr="009A0F54">
                              <w:rPr>
                                <w:rFonts w:ascii="Century" w:hAnsi="Century" w:cs="Arial"/>
                                <w:b/>
                                <w:bCs/>
                                <w:sz w:val="72"/>
                                <w:szCs w:val="72"/>
                              </w:rPr>
                              <w:t>202</w:t>
                            </w:r>
                            <w:r w:rsidR="005574DD" w:rsidRPr="009A0F54">
                              <w:rPr>
                                <w:rFonts w:ascii="Century" w:hAnsi="Century" w:cs="Arial"/>
                                <w:b/>
                                <w:bCs/>
                                <w:sz w:val="72"/>
                                <w:szCs w:val="72"/>
                              </w:rPr>
                              <w:t>6</w:t>
                            </w:r>
                            <w:r w:rsidR="00DA0A4D" w:rsidRPr="009A0F54">
                              <w:rPr>
                                <w:rFonts w:ascii="Century" w:hAnsi="Century" w:cs="Arial"/>
                                <w:b/>
                                <w:bCs/>
                                <w:sz w:val="72"/>
                                <w:szCs w:val="72"/>
                              </w:rPr>
                              <w:t xml:space="preserve"> NW Wisconsin Household Hazardous Waste </w:t>
                            </w:r>
                            <w:r w:rsidR="005C3925" w:rsidRPr="009A0F54">
                              <w:rPr>
                                <w:rFonts w:ascii="Century" w:hAnsi="Century" w:cs="Arial"/>
                                <w:b/>
                                <w:bCs/>
                                <w:sz w:val="72"/>
                                <w:szCs w:val="72"/>
                              </w:rPr>
                              <w:t xml:space="preserve">Collection </w:t>
                            </w:r>
                            <w:r w:rsidRPr="009A0F54">
                              <w:rPr>
                                <w:rFonts w:ascii="Century" w:hAnsi="Century" w:cs="Arial"/>
                                <w:b/>
                                <w:bCs/>
                                <w:sz w:val="72"/>
                                <w:szCs w:val="72"/>
                              </w:rPr>
                              <w:t>Schedule</w:t>
                            </w:r>
                          </w:p>
                          <w:p w14:paraId="0FE76BB7" w14:textId="77777777" w:rsidR="003629B7" w:rsidRDefault="003629B7" w:rsidP="00BB6916">
                            <w:pPr>
                              <w:rPr>
                                <w:rFonts w:ascii="Century" w:hAnsi="Century" w:cs="Arial"/>
                                <w:b/>
                                <w:bCs/>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1C542" id="_x0000_t202" coordsize="21600,21600" o:spt="202" path="m,l,21600r21600,l21600,xe">
                <v:stroke joinstyle="miter"/>
                <v:path gradientshapeok="t" o:connecttype="rect"/>
              </v:shapetype>
              <v:shape id="Text Box 3" o:spid="_x0000_s1026" type="#_x0000_t202" style="position:absolute;margin-left:184.5pt;margin-top:13.2pt;width:547.5pt;height:168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" fillcolor="white [3201]" stroked="f" strokeweight=".5pt">
                <v:textbox>
                  <w:txbxContent>
                    <w:p w14:paraId="237CB5B7" w14:textId="2AFF0EE4" w:rsidR="0048751B" w:rsidRPr="009A0F54" w:rsidRDefault="0048751B" w:rsidP="00DA0A4D">
                      <w:pPr>
                        <w:jc w:val="center"/>
                        <w:rPr>
                          <w:rFonts w:ascii="Century" w:hAnsi="Century" w:cs="Arial"/>
                          <w:b/>
                          <w:bCs/>
                          <w:sz w:val="72"/>
                          <w:szCs w:val="72"/>
                        </w:rPr>
                      </w:pPr>
                      <w:r w:rsidRPr="009A0F54">
                        <w:rPr>
                          <w:rFonts w:ascii="Century" w:hAnsi="Century" w:cs="Arial"/>
                          <w:b/>
                          <w:bCs/>
                          <w:sz w:val="72"/>
                          <w:szCs w:val="72"/>
                        </w:rPr>
                        <w:t>202</w:t>
                      </w:r>
                      <w:r w:rsidR="005574DD" w:rsidRPr="009A0F54">
                        <w:rPr>
                          <w:rFonts w:ascii="Century" w:hAnsi="Century" w:cs="Arial"/>
                          <w:b/>
                          <w:bCs/>
                          <w:sz w:val="72"/>
                          <w:szCs w:val="72"/>
                        </w:rPr>
                        <w:t>6</w:t>
                      </w:r>
                      <w:r w:rsidR="00DA0A4D" w:rsidRPr="009A0F54">
                        <w:rPr>
                          <w:rFonts w:ascii="Century" w:hAnsi="Century" w:cs="Arial"/>
                          <w:b/>
                          <w:bCs/>
                          <w:sz w:val="72"/>
                          <w:szCs w:val="72"/>
                        </w:rPr>
                        <w:t xml:space="preserve"> NW Wisconsin Household Hazardous Waste </w:t>
                      </w:r>
                      <w:r w:rsidR="005C3925" w:rsidRPr="009A0F54">
                        <w:rPr>
                          <w:rFonts w:ascii="Century" w:hAnsi="Century" w:cs="Arial"/>
                          <w:b/>
                          <w:bCs/>
                          <w:sz w:val="72"/>
                          <w:szCs w:val="72"/>
                        </w:rPr>
                        <w:t xml:space="preserve">Collection </w:t>
                      </w:r>
                      <w:r w:rsidRPr="009A0F54">
                        <w:rPr>
                          <w:rFonts w:ascii="Century" w:hAnsi="Century" w:cs="Arial"/>
                          <w:b/>
                          <w:bCs/>
                          <w:sz w:val="72"/>
                          <w:szCs w:val="72"/>
                        </w:rPr>
                        <w:t>Schedule</w:t>
                      </w:r>
                    </w:p>
                    <w:p w14:paraId="0FE76BB7" w14:textId="77777777" w:rsidR="003629B7" w:rsidRDefault="003629B7" w:rsidP="00BB6916">
                      <w:pPr>
                        <w:rPr>
                          <w:rFonts w:ascii="Century" w:hAnsi="Century" w:cs="Arial"/>
                          <w:b/>
                          <w:bCs/>
                          <w:sz w:val="60"/>
                          <w:szCs w:val="60"/>
                        </w:rPr>
                      </w:pPr>
                    </w:p>
                  </w:txbxContent>
                </v:textbox>
              </v:shape>
            </w:pict>
          </mc:Fallback>
        </mc:AlternateContent>
      </w:r>
      <w:r w:rsidR="00CC2BDC">
        <w:rPr>
          <w:rFonts w:ascii="Arial" w:hAnsi="Arial"/>
          <w:noProof/>
          <w:sz w:val="52"/>
          <w:szCs w:val="52"/>
        </w:rPr>
        <mc:AlternateContent>
          <mc:Choice Requires="wps">
            <w:drawing>
              <wp:anchor distT="0" distB="0" distL="114300" distR="114300" simplePos="0" relativeHeight="251671551" behindDoc="0" locked="0" layoutInCell="1" allowOverlap="1" wp14:anchorId="05BAD22A" wp14:editId="6FFBE2A6">
                <wp:simplePos x="0" y="0"/>
                <wp:positionH relativeFrom="page">
                  <wp:posOffset>6734175</wp:posOffset>
                </wp:positionH>
                <wp:positionV relativeFrom="page">
                  <wp:posOffset>9515475</wp:posOffset>
                </wp:positionV>
                <wp:extent cx="3095625" cy="3505200"/>
                <wp:effectExtent l="0" t="0" r="28575" b="1905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505200"/>
                        </a:xfrm>
                        <a:prstGeom prst="rect">
                          <a:avLst/>
                        </a:prstGeom>
                        <a:solidFill>
                          <a:sysClr val="window" lastClr="FFFFFF"/>
                        </a:solidFill>
                        <a:ln w="19050">
                          <a:solidFill>
                            <a:srgbClr val="000000"/>
                          </a:solidFill>
                          <a:miter lim="800000"/>
                          <a:headEnd/>
                          <a:tailEnd/>
                        </a:ln>
                      </wps:spPr>
                      <wps:txbx>
                        <w:txbxContent>
                          <w:p w14:paraId="6B2F0197" w14:textId="36EAC223" w:rsidR="0074742F" w:rsidRDefault="0074742F" w:rsidP="0074742F">
                            <w:pPr>
                              <w:ind w:left="-90"/>
                              <w:jc w:val="center"/>
                              <w:rPr>
                                <w:rFonts w:ascii="Arial" w:hAnsi="Arial" w:cs="Arial"/>
                                <w:b/>
                                <w:bCs/>
                                <w:sz w:val="22"/>
                                <w:szCs w:val="22"/>
                                <w:u w:val="single"/>
                              </w:rPr>
                            </w:pPr>
                            <w:r>
                              <w:rPr>
                                <w:rFonts w:ascii="Arial" w:hAnsi="Arial" w:cs="Arial"/>
                                <w:b/>
                                <w:bCs/>
                                <w:sz w:val="22"/>
                                <w:szCs w:val="22"/>
                                <w:u w:val="single"/>
                              </w:rPr>
                              <w:t>WHO CAN ATTEND</w:t>
                            </w:r>
                          </w:p>
                          <w:p w14:paraId="055CFD76" w14:textId="67267E79" w:rsidR="0074742F" w:rsidRDefault="0074742F" w:rsidP="0074742F">
                            <w:pPr>
                              <w:ind w:left="-90"/>
                              <w:jc w:val="center"/>
                              <w:rPr>
                                <w:rFonts w:ascii="Arial" w:hAnsi="Arial" w:cs="Arial"/>
                                <w:b/>
                                <w:bCs/>
                                <w:sz w:val="22"/>
                                <w:szCs w:val="22"/>
                                <w:u w:val="single"/>
                              </w:rPr>
                            </w:pPr>
                          </w:p>
                          <w:p w14:paraId="4ACEC5EB" w14:textId="6B88557F" w:rsidR="0074742F" w:rsidRDefault="0074742F" w:rsidP="002E0AB2">
                            <w:pPr>
                              <w:rPr>
                                <w:rFonts w:ascii="Arial" w:hAnsi="Arial" w:cs="Arial"/>
                                <w:sz w:val="22"/>
                                <w:szCs w:val="22"/>
                              </w:rPr>
                            </w:pPr>
                            <w:r>
                              <w:rPr>
                                <w:rFonts w:ascii="Arial" w:hAnsi="Arial" w:cs="Arial"/>
                                <w:sz w:val="22"/>
                                <w:szCs w:val="22"/>
                              </w:rPr>
                              <w:t>Resident</w:t>
                            </w:r>
                            <w:r w:rsidR="00BC601A">
                              <w:rPr>
                                <w:rFonts w:ascii="Arial" w:hAnsi="Arial" w:cs="Arial"/>
                                <w:sz w:val="22"/>
                                <w:szCs w:val="22"/>
                              </w:rPr>
                              <w:t>ial households</w:t>
                            </w:r>
                            <w:r>
                              <w:rPr>
                                <w:rFonts w:ascii="Arial" w:hAnsi="Arial" w:cs="Arial"/>
                                <w:sz w:val="22"/>
                                <w:szCs w:val="22"/>
                              </w:rPr>
                              <w:t xml:space="preserve"> from each participating county can utilize any of the </w:t>
                            </w:r>
                            <w:r w:rsidR="00CC2BDC">
                              <w:rPr>
                                <w:rFonts w:ascii="Arial" w:hAnsi="Arial" w:cs="Arial"/>
                                <w:sz w:val="22"/>
                                <w:szCs w:val="22"/>
                              </w:rPr>
                              <w:t>C</w:t>
                            </w:r>
                            <w:r>
                              <w:rPr>
                                <w:rFonts w:ascii="Arial" w:hAnsi="Arial" w:cs="Arial"/>
                                <w:sz w:val="22"/>
                                <w:szCs w:val="22"/>
                              </w:rPr>
                              <w:t>leansweep collection events.</w:t>
                            </w:r>
                            <w:r w:rsidR="00EF1B38">
                              <w:rPr>
                                <w:rFonts w:ascii="Arial" w:hAnsi="Arial" w:cs="Arial"/>
                                <w:sz w:val="22"/>
                                <w:szCs w:val="22"/>
                              </w:rPr>
                              <w:t xml:space="preserve"> </w:t>
                            </w:r>
                            <w:r>
                              <w:rPr>
                                <w:rFonts w:ascii="Arial" w:hAnsi="Arial" w:cs="Arial"/>
                                <w:sz w:val="22"/>
                                <w:szCs w:val="22"/>
                              </w:rPr>
                              <w:t>Proof of residen</w:t>
                            </w:r>
                            <w:r w:rsidR="00E27943">
                              <w:rPr>
                                <w:rFonts w:ascii="Arial" w:hAnsi="Arial" w:cs="Arial"/>
                                <w:sz w:val="22"/>
                                <w:szCs w:val="22"/>
                              </w:rPr>
                              <w:t>ce</w:t>
                            </w:r>
                            <w:r>
                              <w:rPr>
                                <w:rFonts w:ascii="Arial" w:hAnsi="Arial" w:cs="Arial"/>
                                <w:sz w:val="22"/>
                                <w:szCs w:val="22"/>
                              </w:rPr>
                              <w:t xml:space="preserve"> may be required.</w:t>
                            </w:r>
                          </w:p>
                          <w:p w14:paraId="2D80A714" w14:textId="3B967CFD" w:rsidR="0074742F" w:rsidRDefault="0074742F" w:rsidP="002E0AB2">
                            <w:pPr>
                              <w:rPr>
                                <w:rFonts w:ascii="Arial" w:hAnsi="Arial" w:cs="Arial"/>
                                <w:sz w:val="22"/>
                                <w:szCs w:val="22"/>
                              </w:rPr>
                            </w:pPr>
                          </w:p>
                          <w:p w14:paraId="157F590C" w14:textId="36906F66" w:rsidR="004D3F28" w:rsidRDefault="0074742F" w:rsidP="002E0AB2">
                            <w:pPr>
                              <w:rPr>
                                <w:rFonts w:ascii="Arial" w:hAnsi="Arial" w:cs="Arial"/>
                                <w:sz w:val="22"/>
                                <w:szCs w:val="22"/>
                              </w:rPr>
                            </w:pPr>
                            <w:r>
                              <w:rPr>
                                <w:rFonts w:ascii="Arial" w:hAnsi="Arial" w:cs="Arial"/>
                                <w:sz w:val="22"/>
                                <w:szCs w:val="22"/>
                              </w:rPr>
                              <w:t xml:space="preserve">Businesses qualified as Very Small Quantity Generators (VSQG) </w:t>
                            </w:r>
                            <w:r w:rsidR="007D52E2">
                              <w:rPr>
                                <w:rFonts w:ascii="Arial" w:hAnsi="Arial" w:cs="Arial"/>
                                <w:sz w:val="22"/>
                                <w:szCs w:val="22"/>
                              </w:rPr>
                              <w:t xml:space="preserve">and Agricultural Producers (farmers/farms) </w:t>
                            </w:r>
                            <w:r w:rsidR="00EC0586">
                              <w:rPr>
                                <w:rFonts w:ascii="Arial" w:hAnsi="Arial" w:cs="Arial"/>
                                <w:sz w:val="22"/>
                                <w:szCs w:val="22"/>
                              </w:rPr>
                              <w:t xml:space="preserve">wanting to dispose of chemicals </w:t>
                            </w:r>
                            <w:r w:rsidR="004D3F28">
                              <w:rPr>
                                <w:rFonts w:ascii="Arial" w:hAnsi="Arial" w:cs="Arial"/>
                                <w:sz w:val="22"/>
                                <w:szCs w:val="22"/>
                              </w:rPr>
                              <w:t>MUST preregist</w:t>
                            </w:r>
                            <w:r w:rsidR="00BC601A">
                              <w:rPr>
                                <w:rFonts w:ascii="Arial" w:hAnsi="Arial" w:cs="Arial"/>
                                <w:sz w:val="22"/>
                                <w:szCs w:val="22"/>
                              </w:rPr>
                              <w:t xml:space="preserve">er </w:t>
                            </w:r>
                            <w:r w:rsidR="004D3F28">
                              <w:rPr>
                                <w:rFonts w:ascii="Arial" w:hAnsi="Arial" w:cs="Arial"/>
                                <w:sz w:val="22"/>
                                <w:szCs w:val="22"/>
                              </w:rPr>
                              <w:t>at least two weeks in advance of the event</w:t>
                            </w:r>
                            <w:r w:rsidR="00BC601A">
                              <w:rPr>
                                <w:rFonts w:ascii="Arial" w:hAnsi="Arial" w:cs="Arial"/>
                                <w:sz w:val="22"/>
                                <w:szCs w:val="22"/>
                              </w:rPr>
                              <w:t xml:space="preserve"> and provide</w:t>
                            </w:r>
                            <w:r w:rsidR="004D3F28">
                              <w:rPr>
                                <w:rFonts w:ascii="Arial" w:hAnsi="Arial" w:cs="Arial"/>
                                <w:sz w:val="22"/>
                                <w:szCs w:val="22"/>
                              </w:rPr>
                              <w:t xml:space="preserve"> a full list of materials and </w:t>
                            </w:r>
                            <w:r w:rsidR="00BC601A">
                              <w:rPr>
                                <w:rFonts w:ascii="Arial" w:hAnsi="Arial" w:cs="Arial"/>
                                <w:sz w:val="22"/>
                                <w:szCs w:val="22"/>
                              </w:rPr>
                              <w:t xml:space="preserve">prepay or provide </w:t>
                            </w:r>
                            <w:r w:rsidR="004D3F28">
                              <w:rPr>
                                <w:rFonts w:ascii="Arial" w:hAnsi="Arial" w:cs="Arial"/>
                                <w:sz w:val="22"/>
                                <w:szCs w:val="22"/>
                              </w:rPr>
                              <w:t>authorizatio</w:t>
                            </w:r>
                            <w:r w:rsidR="00BC601A">
                              <w:rPr>
                                <w:rFonts w:ascii="Arial" w:hAnsi="Arial" w:cs="Arial"/>
                                <w:sz w:val="22"/>
                                <w:szCs w:val="22"/>
                              </w:rPr>
                              <w:t xml:space="preserve">n. Contact </w:t>
                            </w:r>
                            <w:r w:rsidR="00AE2F9E">
                              <w:rPr>
                                <w:rFonts w:ascii="Arial" w:hAnsi="Arial" w:cs="Arial"/>
                                <w:sz w:val="22"/>
                                <w:szCs w:val="22"/>
                              </w:rPr>
                              <w:t>Colin Barrington</w:t>
                            </w:r>
                            <w:r w:rsidR="00EC0586">
                              <w:rPr>
                                <w:rFonts w:ascii="Arial" w:hAnsi="Arial" w:cs="Arial"/>
                                <w:sz w:val="22"/>
                                <w:szCs w:val="22"/>
                              </w:rPr>
                              <w:t xml:space="preserve">, Veolia Environmental Services at </w:t>
                            </w:r>
                            <w:hyperlink r:id="rId9" w:history="1">
                              <w:r w:rsidR="005416D3" w:rsidRPr="00AD2C3B">
                                <w:rPr>
                                  <w:rStyle w:val="Hyperlink"/>
                                  <w:rFonts w:ascii="Arial" w:hAnsi="Arial" w:cs="Arial"/>
                                  <w:sz w:val="22"/>
                                  <w:szCs w:val="22"/>
                                </w:rPr>
                                <w:t>colin.barrington@veolia.com</w:t>
                              </w:r>
                            </w:hyperlink>
                            <w:r w:rsidR="00EC0586">
                              <w:rPr>
                                <w:rFonts w:ascii="Arial" w:hAnsi="Arial" w:cs="Arial"/>
                                <w:sz w:val="22"/>
                                <w:szCs w:val="22"/>
                              </w:rPr>
                              <w:t>.</w:t>
                            </w:r>
                          </w:p>
                          <w:p w14:paraId="62A98B2A" w14:textId="77777777" w:rsidR="004D3F28" w:rsidRDefault="004D3F28" w:rsidP="002E0AB2">
                            <w:pPr>
                              <w:rPr>
                                <w:rFonts w:ascii="Arial" w:hAnsi="Arial" w:cs="Arial"/>
                                <w:sz w:val="22"/>
                                <w:szCs w:val="22"/>
                              </w:rPr>
                            </w:pPr>
                          </w:p>
                          <w:p w14:paraId="1745BDC5" w14:textId="203EDC38" w:rsidR="0074742F" w:rsidRPr="0074742F" w:rsidRDefault="007D52E2" w:rsidP="002E0AB2">
                            <w:pPr>
                              <w:rPr>
                                <w:rFonts w:ascii="Arial" w:hAnsi="Arial" w:cs="Arial"/>
                                <w:sz w:val="22"/>
                                <w:szCs w:val="22"/>
                              </w:rPr>
                            </w:pPr>
                            <w:r w:rsidRPr="00B052CE">
                              <w:rPr>
                                <w:rFonts w:ascii="Arial" w:hAnsi="Arial" w:cs="Arial"/>
                                <w:sz w:val="22"/>
                                <w:szCs w:val="22"/>
                              </w:rPr>
                              <w:t xml:space="preserve">Farmers/Farms may dispose of up to 200 pounds </w:t>
                            </w:r>
                            <w:r w:rsidR="009A244C" w:rsidRPr="00B052CE">
                              <w:rPr>
                                <w:rFonts w:ascii="Arial" w:hAnsi="Arial" w:cs="Arial"/>
                                <w:sz w:val="22"/>
                                <w:szCs w:val="22"/>
                              </w:rPr>
                              <w:t>of pesticides</w:t>
                            </w:r>
                            <w:r w:rsidR="00BC601A">
                              <w:rPr>
                                <w:rFonts w:ascii="Arial" w:hAnsi="Arial" w:cs="Arial"/>
                                <w:sz w:val="22"/>
                                <w:szCs w:val="22"/>
                              </w:rPr>
                              <w:t xml:space="preserve"> only</w:t>
                            </w:r>
                            <w:r w:rsidR="009A244C" w:rsidRPr="00B052CE">
                              <w:rPr>
                                <w:rFonts w:ascii="Arial" w:hAnsi="Arial" w:cs="Arial"/>
                                <w:sz w:val="22"/>
                                <w:szCs w:val="22"/>
                              </w:rPr>
                              <w:t xml:space="preserve"> </w:t>
                            </w:r>
                            <w:r w:rsidRPr="00B052CE">
                              <w:rPr>
                                <w:rFonts w:ascii="Arial" w:hAnsi="Arial" w:cs="Arial"/>
                                <w:sz w:val="22"/>
                                <w:szCs w:val="22"/>
                              </w:rPr>
                              <w:t>for free</w:t>
                            </w:r>
                            <w:r w:rsidR="00EF1B38" w:rsidRPr="00B052CE">
                              <w:rPr>
                                <w:rFonts w:ascii="Arial" w:hAnsi="Arial" w:cs="Arial"/>
                                <w:sz w:val="22"/>
                                <w:szCs w:val="22"/>
                              </w:rPr>
                              <w:t xml:space="preserve"> at the collection events</w:t>
                            </w:r>
                            <w:r w:rsidR="008F35FB" w:rsidRPr="00B052CE">
                              <w:rPr>
                                <w:rFonts w:ascii="Arial" w:hAnsi="Arial" w:cs="Arial"/>
                                <w:sz w:val="22"/>
                                <w:szCs w:val="22"/>
                              </w:rPr>
                              <w:t xml:space="preserve">, with preregistration </w:t>
                            </w:r>
                            <w:r w:rsidR="00B052CE">
                              <w:rPr>
                                <w:rFonts w:ascii="Arial" w:hAnsi="Arial" w:cs="Arial"/>
                                <w:sz w:val="22"/>
                                <w:szCs w:val="22"/>
                              </w:rPr>
                              <w:t xml:space="preserve">and proof of business </w:t>
                            </w:r>
                            <w:r w:rsidR="008F35FB" w:rsidRPr="00B052CE">
                              <w:rPr>
                                <w:rFonts w:ascii="Arial" w:hAnsi="Arial" w:cs="Arial"/>
                                <w:sz w:val="22"/>
                                <w:szCs w:val="22"/>
                              </w:rPr>
                              <w:t>required</w:t>
                            </w:r>
                            <w:r w:rsidRPr="00B052CE">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AD22A" id="Text Box 17" o:spid="_x0000_s1027" type="#_x0000_t202" style="position:absolute;margin-left:530.25pt;margin-top:749.25pt;width:243.75pt;height:276pt;z-index:2516715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" fillcolor="window" strokeweight="1.5pt">
                <v:textbox>
                  <w:txbxContent>
                    <w:p w14:paraId="6B2F0197" w14:textId="36EAC223" w:rsidR="0074742F" w:rsidRDefault="0074742F" w:rsidP="0074742F">
                      <w:pPr>
                        <w:ind w:left="-90"/>
                        <w:jc w:val="center"/>
                        <w:rPr>
                          <w:rFonts w:ascii="Arial" w:hAnsi="Arial" w:cs="Arial"/>
                          <w:b/>
                          <w:bCs/>
                          <w:sz w:val="22"/>
                          <w:szCs w:val="22"/>
                          <w:u w:val="single"/>
                        </w:rPr>
                      </w:pPr>
                      <w:r>
                        <w:rPr>
                          <w:rFonts w:ascii="Arial" w:hAnsi="Arial" w:cs="Arial"/>
                          <w:b/>
                          <w:bCs/>
                          <w:sz w:val="22"/>
                          <w:szCs w:val="22"/>
                          <w:u w:val="single"/>
                        </w:rPr>
                        <w:t>WHO CAN ATTEND</w:t>
                      </w:r>
                    </w:p>
                    <w:p w14:paraId="055CFD76" w14:textId="67267E79" w:rsidR="0074742F" w:rsidRDefault="0074742F" w:rsidP="0074742F">
                      <w:pPr>
                        <w:ind w:left="-90"/>
                        <w:jc w:val="center"/>
                        <w:rPr>
                          <w:rFonts w:ascii="Arial" w:hAnsi="Arial" w:cs="Arial"/>
                          <w:b/>
                          <w:bCs/>
                          <w:sz w:val="22"/>
                          <w:szCs w:val="22"/>
                          <w:u w:val="single"/>
                        </w:rPr>
                      </w:pPr>
                    </w:p>
                    <w:p w14:paraId="4ACEC5EB" w14:textId="6B88557F" w:rsidR="0074742F" w:rsidRDefault="0074742F" w:rsidP="002E0AB2">
                      <w:pPr>
                        <w:rPr>
                          <w:rFonts w:ascii="Arial" w:hAnsi="Arial" w:cs="Arial"/>
                          <w:sz w:val="22"/>
                          <w:szCs w:val="22"/>
                        </w:rPr>
                      </w:pPr>
                      <w:r>
                        <w:rPr>
                          <w:rFonts w:ascii="Arial" w:hAnsi="Arial" w:cs="Arial"/>
                          <w:sz w:val="22"/>
                          <w:szCs w:val="22"/>
                        </w:rPr>
                        <w:t>Resident</w:t>
                      </w:r>
                      <w:r w:rsidR="00BC601A">
                        <w:rPr>
                          <w:rFonts w:ascii="Arial" w:hAnsi="Arial" w:cs="Arial"/>
                          <w:sz w:val="22"/>
                          <w:szCs w:val="22"/>
                        </w:rPr>
                        <w:t>ial households</w:t>
                      </w:r>
                      <w:r>
                        <w:rPr>
                          <w:rFonts w:ascii="Arial" w:hAnsi="Arial" w:cs="Arial"/>
                          <w:sz w:val="22"/>
                          <w:szCs w:val="22"/>
                        </w:rPr>
                        <w:t xml:space="preserve"> from each participating county can utilize any of the </w:t>
                      </w:r>
                      <w:r w:rsidR="00CC2BDC">
                        <w:rPr>
                          <w:rFonts w:ascii="Arial" w:hAnsi="Arial" w:cs="Arial"/>
                          <w:sz w:val="22"/>
                          <w:szCs w:val="22"/>
                        </w:rPr>
                        <w:t>C</w:t>
                      </w:r>
                      <w:r>
                        <w:rPr>
                          <w:rFonts w:ascii="Arial" w:hAnsi="Arial" w:cs="Arial"/>
                          <w:sz w:val="22"/>
                          <w:szCs w:val="22"/>
                        </w:rPr>
                        <w:t>leansweep collection events.</w:t>
                      </w:r>
                      <w:r w:rsidR="00EF1B38">
                        <w:rPr>
                          <w:rFonts w:ascii="Arial" w:hAnsi="Arial" w:cs="Arial"/>
                          <w:sz w:val="22"/>
                          <w:szCs w:val="22"/>
                        </w:rPr>
                        <w:t xml:space="preserve"> </w:t>
                      </w:r>
                      <w:r>
                        <w:rPr>
                          <w:rFonts w:ascii="Arial" w:hAnsi="Arial" w:cs="Arial"/>
                          <w:sz w:val="22"/>
                          <w:szCs w:val="22"/>
                        </w:rPr>
                        <w:t>Proof of residen</w:t>
                      </w:r>
                      <w:r w:rsidR="00E27943">
                        <w:rPr>
                          <w:rFonts w:ascii="Arial" w:hAnsi="Arial" w:cs="Arial"/>
                          <w:sz w:val="22"/>
                          <w:szCs w:val="22"/>
                        </w:rPr>
                        <w:t>ce</w:t>
                      </w:r>
                      <w:r>
                        <w:rPr>
                          <w:rFonts w:ascii="Arial" w:hAnsi="Arial" w:cs="Arial"/>
                          <w:sz w:val="22"/>
                          <w:szCs w:val="22"/>
                        </w:rPr>
                        <w:t xml:space="preserve"> may be required.</w:t>
                      </w:r>
                    </w:p>
                    <w:p w14:paraId="2D80A714" w14:textId="3B967CFD" w:rsidR="0074742F" w:rsidRDefault="0074742F" w:rsidP="002E0AB2">
                      <w:pPr>
                        <w:rPr>
                          <w:rFonts w:ascii="Arial" w:hAnsi="Arial" w:cs="Arial"/>
                          <w:sz w:val="22"/>
                          <w:szCs w:val="22"/>
                        </w:rPr>
                      </w:pPr>
                    </w:p>
                    <w:p w14:paraId="157F590C" w14:textId="36906F66" w:rsidR="004D3F28" w:rsidRDefault="0074742F" w:rsidP="002E0AB2">
                      <w:pPr>
                        <w:rPr>
                          <w:rFonts w:ascii="Arial" w:hAnsi="Arial" w:cs="Arial"/>
                          <w:sz w:val="22"/>
                          <w:szCs w:val="22"/>
                        </w:rPr>
                      </w:pPr>
                      <w:r>
                        <w:rPr>
                          <w:rFonts w:ascii="Arial" w:hAnsi="Arial" w:cs="Arial"/>
                          <w:sz w:val="22"/>
                          <w:szCs w:val="22"/>
                        </w:rPr>
                        <w:t xml:space="preserve">Businesses qualified as Very Small Quantity Generators (VSQG) </w:t>
                      </w:r>
                      <w:r w:rsidR="007D52E2">
                        <w:rPr>
                          <w:rFonts w:ascii="Arial" w:hAnsi="Arial" w:cs="Arial"/>
                          <w:sz w:val="22"/>
                          <w:szCs w:val="22"/>
                        </w:rPr>
                        <w:t xml:space="preserve">and Agricultural Producers (farmers/farms) </w:t>
                      </w:r>
                      <w:r w:rsidR="00EC0586">
                        <w:rPr>
                          <w:rFonts w:ascii="Arial" w:hAnsi="Arial" w:cs="Arial"/>
                          <w:sz w:val="22"/>
                          <w:szCs w:val="22"/>
                        </w:rPr>
                        <w:t xml:space="preserve">wanting to dispose of chemicals </w:t>
                      </w:r>
                      <w:r w:rsidR="004D3F28">
                        <w:rPr>
                          <w:rFonts w:ascii="Arial" w:hAnsi="Arial" w:cs="Arial"/>
                          <w:sz w:val="22"/>
                          <w:szCs w:val="22"/>
                        </w:rPr>
                        <w:t>MUST preregist</w:t>
                      </w:r>
                      <w:r w:rsidR="00BC601A">
                        <w:rPr>
                          <w:rFonts w:ascii="Arial" w:hAnsi="Arial" w:cs="Arial"/>
                          <w:sz w:val="22"/>
                          <w:szCs w:val="22"/>
                        </w:rPr>
                        <w:t xml:space="preserve">er </w:t>
                      </w:r>
                      <w:r w:rsidR="004D3F28">
                        <w:rPr>
                          <w:rFonts w:ascii="Arial" w:hAnsi="Arial" w:cs="Arial"/>
                          <w:sz w:val="22"/>
                          <w:szCs w:val="22"/>
                        </w:rPr>
                        <w:t>at least two weeks in advance of the event</w:t>
                      </w:r>
                      <w:r w:rsidR="00BC601A">
                        <w:rPr>
                          <w:rFonts w:ascii="Arial" w:hAnsi="Arial" w:cs="Arial"/>
                          <w:sz w:val="22"/>
                          <w:szCs w:val="22"/>
                        </w:rPr>
                        <w:t xml:space="preserve"> and provide</w:t>
                      </w:r>
                      <w:r w:rsidR="004D3F28">
                        <w:rPr>
                          <w:rFonts w:ascii="Arial" w:hAnsi="Arial" w:cs="Arial"/>
                          <w:sz w:val="22"/>
                          <w:szCs w:val="22"/>
                        </w:rPr>
                        <w:t xml:space="preserve"> a full list of materials and </w:t>
                      </w:r>
                      <w:r w:rsidR="00BC601A">
                        <w:rPr>
                          <w:rFonts w:ascii="Arial" w:hAnsi="Arial" w:cs="Arial"/>
                          <w:sz w:val="22"/>
                          <w:szCs w:val="22"/>
                        </w:rPr>
                        <w:t xml:space="preserve">prepay or provide </w:t>
                      </w:r>
                      <w:r w:rsidR="004D3F28">
                        <w:rPr>
                          <w:rFonts w:ascii="Arial" w:hAnsi="Arial" w:cs="Arial"/>
                          <w:sz w:val="22"/>
                          <w:szCs w:val="22"/>
                        </w:rPr>
                        <w:t>authorizatio</w:t>
                      </w:r>
                      <w:r w:rsidR="00BC601A">
                        <w:rPr>
                          <w:rFonts w:ascii="Arial" w:hAnsi="Arial" w:cs="Arial"/>
                          <w:sz w:val="22"/>
                          <w:szCs w:val="22"/>
                        </w:rPr>
                        <w:t xml:space="preserve">n. Contact </w:t>
                      </w:r>
                      <w:r w:rsidR="00AE2F9E">
                        <w:rPr>
                          <w:rFonts w:ascii="Arial" w:hAnsi="Arial" w:cs="Arial"/>
                          <w:sz w:val="22"/>
                          <w:szCs w:val="22"/>
                        </w:rPr>
                        <w:t>Colin Barrington</w:t>
                      </w:r>
                      <w:r w:rsidR="00EC0586">
                        <w:rPr>
                          <w:rFonts w:ascii="Arial" w:hAnsi="Arial" w:cs="Arial"/>
                          <w:sz w:val="22"/>
                          <w:szCs w:val="22"/>
                        </w:rPr>
                        <w:t xml:space="preserve">, Veolia Environmental Services at </w:t>
                      </w:r>
                      <w:hyperlink r:id="rId10" w:history="1">
                        <w:r w:rsidR="005416D3" w:rsidRPr="00AD2C3B">
                          <w:rPr>
                            <w:rStyle w:val="Hyperlink"/>
                            <w:rFonts w:ascii="Arial" w:hAnsi="Arial" w:cs="Arial"/>
                            <w:sz w:val="22"/>
                            <w:szCs w:val="22"/>
                          </w:rPr>
                          <w:t>colin.barrington@veolia.com</w:t>
                        </w:r>
                      </w:hyperlink>
                      <w:r w:rsidR="00EC0586">
                        <w:rPr>
                          <w:rFonts w:ascii="Arial" w:hAnsi="Arial" w:cs="Arial"/>
                          <w:sz w:val="22"/>
                          <w:szCs w:val="22"/>
                        </w:rPr>
                        <w:t>.</w:t>
                      </w:r>
                    </w:p>
                    <w:p w14:paraId="62A98B2A" w14:textId="77777777" w:rsidR="004D3F28" w:rsidRDefault="004D3F28" w:rsidP="002E0AB2">
                      <w:pPr>
                        <w:rPr>
                          <w:rFonts w:ascii="Arial" w:hAnsi="Arial" w:cs="Arial"/>
                          <w:sz w:val="22"/>
                          <w:szCs w:val="22"/>
                        </w:rPr>
                      </w:pPr>
                    </w:p>
                    <w:p w14:paraId="1745BDC5" w14:textId="203EDC38" w:rsidR="0074742F" w:rsidRPr="0074742F" w:rsidRDefault="007D52E2" w:rsidP="002E0AB2">
                      <w:pPr>
                        <w:rPr>
                          <w:rFonts w:ascii="Arial" w:hAnsi="Arial" w:cs="Arial"/>
                          <w:sz w:val="22"/>
                          <w:szCs w:val="22"/>
                        </w:rPr>
                      </w:pPr>
                      <w:r w:rsidRPr="00B052CE">
                        <w:rPr>
                          <w:rFonts w:ascii="Arial" w:hAnsi="Arial" w:cs="Arial"/>
                          <w:sz w:val="22"/>
                          <w:szCs w:val="22"/>
                        </w:rPr>
                        <w:t xml:space="preserve">Farmers/Farms may dispose of up to 200 pounds </w:t>
                      </w:r>
                      <w:r w:rsidR="009A244C" w:rsidRPr="00B052CE">
                        <w:rPr>
                          <w:rFonts w:ascii="Arial" w:hAnsi="Arial" w:cs="Arial"/>
                          <w:sz w:val="22"/>
                          <w:szCs w:val="22"/>
                        </w:rPr>
                        <w:t>of pesticides</w:t>
                      </w:r>
                      <w:r w:rsidR="00BC601A">
                        <w:rPr>
                          <w:rFonts w:ascii="Arial" w:hAnsi="Arial" w:cs="Arial"/>
                          <w:sz w:val="22"/>
                          <w:szCs w:val="22"/>
                        </w:rPr>
                        <w:t xml:space="preserve"> only</w:t>
                      </w:r>
                      <w:r w:rsidR="009A244C" w:rsidRPr="00B052CE">
                        <w:rPr>
                          <w:rFonts w:ascii="Arial" w:hAnsi="Arial" w:cs="Arial"/>
                          <w:sz w:val="22"/>
                          <w:szCs w:val="22"/>
                        </w:rPr>
                        <w:t xml:space="preserve"> </w:t>
                      </w:r>
                      <w:r w:rsidRPr="00B052CE">
                        <w:rPr>
                          <w:rFonts w:ascii="Arial" w:hAnsi="Arial" w:cs="Arial"/>
                          <w:sz w:val="22"/>
                          <w:szCs w:val="22"/>
                        </w:rPr>
                        <w:t>for free</w:t>
                      </w:r>
                      <w:r w:rsidR="00EF1B38" w:rsidRPr="00B052CE">
                        <w:rPr>
                          <w:rFonts w:ascii="Arial" w:hAnsi="Arial" w:cs="Arial"/>
                          <w:sz w:val="22"/>
                          <w:szCs w:val="22"/>
                        </w:rPr>
                        <w:t xml:space="preserve"> at the collection events</w:t>
                      </w:r>
                      <w:r w:rsidR="008F35FB" w:rsidRPr="00B052CE">
                        <w:rPr>
                          <w:rFonts w:ascii="Arial" w:hAnsi="Arial" w:cs="Arial"/>
                          <w:sz w:val="22"/>
                          <w:szCs w:val="22"/>
                        </w:rPr>
                        <w:t xml:space="preserve">, with preregistration </w:t>
                      </w:r>
                      <w:r w:rsidR="00B052CE">
                        <w:rPr>
                          <w:rFonts w:ascii="Arial" w:hAnsi="Arial" w:cs="Arial"/>
                          <w:sz w:val="22"/>
                          <w:szCs w:val="22"/>
                        </w:rPr>
                        <w:t xml:space="preserve">and proof of business </w:t>
                      </w:r>
                      <w:r w:rsidR="008F35FB" w:rsidRPr="00B052CE">
                        <w:rPr>
                          <w:rFonts w:ascii="Arial" w:hAnsi="Arial" w:cs="Arial"/>
                          <w:sz w:val="22"/>
                          <w:szCs w:val="22"/>
                        </w:rPr>
                        <w:t>required</w:t>
                      </w:r>
                      <w:r w:rsidRPr="00B052CE">
                        <w:rPr>
                          <w:rFonts w:ascii="Arial" w:hAnsi="Arial" w:cs="Arial"/>
                          <w:sz w:val="22"/>
                          <w:szCs w:val="22"/>
                        </w:rPr>
                        <w:t>.</w:t>
                      </w:r>
                    </w:p>
                  </w:txbxContent>
                </v:textbox>
                <w10:wrap anchorx="page" anchory="page"/>
              </v:shape>
            </w:pict>
          </mc:Fallback>
        </mc:AlternateContent>
      </w:r>
    </w:p>
    <w:tbl>
      <w:tblPr>
        <w:tblpPr w:leftFromText="180" w:rightFromText="180" w:vertAnchor="text" w:horzAnchor="margin" w:tblpY="529"/>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1440"/>
        <w:gridCol w:w="3240"/>
        <w:gridCol w:w="2340"/>
        <w:gridCol w:w="2695"/>
        <w:gridCol w:w="1967"/>
      </w:tblGrid>
      <w:tr w:rsidR="0048751B" w:rsidRPr="00AD2A00" w14:paraId="4DE84412" w14:textId="77777777" w:rsidTr="00D07860">
        <w:trPr>
          <w:cantSplit/>
          <w:trHeight w:val="820"/>
        </w:trPr>
        <w:tc>
          <w:tcPr>
            <w:tcW w:w="3055" w:type="dxa"/>
            <w:tcBorders>
              <w:bottom w:val="single" w:sz="4" w:space="0" w:color="auto"/>
            </w:tcBorders>
            <w:shd w:val="clear" w:color="auto" w:fill="BFBFBF" w:themeFill="background1" w:themeFillShade="BF"/>
            <w:vAlign w:val="center"/>
          </w:tcPr>
          <w:p w14:paraId="16FA7212" w14:textId="77777777" w:rsidR="0048751B" w:rsidRPr="00DB5A9E" w:rsidRDefault="0048751B" w:rsidP="00282388">
            <w:pPr>
              <w:pStyle w:val="Heading1"/>
              <w:ind w:right="-108"/>
              <w:rPr>
                <w:rFonts w:ascii="Century" w:eastAsia="Batang" w:hAnsi="Century"/>
                <w:sz w:val="28"/>
                <w:szCs w:val="28"/>
              </w:rPr>
            </w:pPr>
            <w:r w:rsidRPr="00DB5A9E">
              <w:rPr>
                <w:rFonts w:ascii="Century" w:eastAsia="Batang" w:hAnsi="Century"/>
                <w:sz w:val="28"/>
                <w:szCs w:val="28"/>
                <w:u w:val="single"/>
              </w:rPr>
              <w:t>DATE</w:t>
            </w:r>
          </w:p>
        </w:tc>
        <w:tc>
          <w:tcPr>
            <w:tcW w:w="1440" w:type="dxa"/>
            <w:tcBorders>
              <w:bottom w:val="single" w:sz="4" w:space="0" w:color="auto"/>
            </w:tcBorders>
            <w:shd w:val="clear" w:color="auto" w:fill="BFBFBF" w:themeFill="background1" w:themeFillShade="BF"/>
            <w:vAlign w:val="center"/>
          </w:tcPr>
          <w:p w14:paraId="20F6D03E" w14:textId="77777777" w:rsidR="0048751B" w:rsidRPr="00DB5A9E" w:rsidRDefault="0048751B" w:rsidP="00282388">
            <w:pPr>
              <w:ind w:right="-108"/>
              <w:rPr>
                <w:rFonts w:ascii="Century" w:eastAsia="Batang" w:hAnsi="Century"/>
                <w:b/>
                <w:sz w:val="28"/>
                <w:szCs w:val="28"/>
                <w:u w:val="single"/>
              </w:rPr>
            </w:pPr>
            <w:r w:rsidRPr="00DB5A9E">
              <w:rPr>
                <w:rFonts w:ascii="Century" w:eastAsia="Batang" w:hAnsi="Century"/>
                <w:b/>
                <w:sz w:val="28"/>
                <w:szCs w:val="28"/>
                <w:u w:val="single"/>
              </w:rPr>
              <w:t>COUNTY</w:t>
            </w:r>
          </w:p>
        </w:tc>
        <w:tc>
          <w:tcPr>
            <w:tcW w:w="3240" w:type="dxa"/>
            <w:tcBorders>
              <w:bottom w:val="single" w:sz="4" w:space="0" w:color="auto"/>
            </w:tcBorders>
            <w:shd w:val="clear" w:color="auto" w:fill="BFBFBF" w:themeFill="background1" w:themeFillShade="BF"/>
            <w:vAlign w:val="center"/>
          </w:tcPr>
          <w:p w14:paraId="379F9ABD" w14:textId="77777777" w:rsidR="0048751B" w:rsidRPr="00DB5A9E" w:rsidRDefault="0048751B" w:rsidP="00282388">
            <w:pPr>
              <w:ind w:right="-108"/>
              <w:jc w:val="center"/>
              <w:rPr>
                <w:rFonts w:ascii="Century" w:eastAsia="Batang" w:hAnsi="Century"/>
                <w:b/>
                <w:sz w:val="28"/>
                <w:szCs w:val="28"/>
                <w:u w:val="single"/>
              </w:rPr>
            </w:pPr>
            <w:r w:rsidRPr="00DB5A9E">
              <w:rPr>
                <w:rFonts w:ascii="Century" w:eastAsia="Batang" w:hAnsi="Century"/>
                <w:b/>
                <w:sz w:val="28"/>
                <w:szCs w:val="28"/>
                <w:u w:val="single"/>
              </w:rPr>
              <w:t>LOCATION</w:t>
            </w:r>
          </w:p>
        </w:tc>
        <w:tc>
          <w:tcPr>
            <w:tcW w:w="2340" w:type="dxa"/>
            <w:tcBorders>
              <w:bottom w:val="single" w:sz="4" w:space="0" w:color="auto"/>
            </w:tcBorders>
            <w:shd w:val="clear" w:color="auto" w:fill="BFBFBF" w:themeFill="background1" w:themeFillShade="BF"/>
            <w:vAlign w:val="center"/>
          </w:tcPr>
          <w:p w14:paraId="010011B1" w14:textId="77777777" w:rsidR="0048751B" w:rsidRPr="00DB5A9E" w:rsidRDefault="0048751B" w:rsidP="00282388">
            <w:pPr>
              <w:pStyle w:val="Heading1"/>
              <w:ind w:right="-108"/>
              <w:rPr>
                <w:rFonts w:ascii="Century" w:eastAsia="Batang" w:hAnsi="Century"/>
                <w:sz w:val="28"/>
                <w:szCs w:val="28"/>
                <w:u w:val="single"/>
              </w:rPr>
            </w:pPr>
            <w:r w:rsidRPr="00DB5A9E">
              <w:rPr>
                <w:rFonts w:ascii="Century" w:eastAsia="Batang" w:hAnsi="Century"/>
                <w:sz w:val="28"/>
                <w:szCs w:val="28"/>
                <w:u w:val="single"/>
              </w:rPr>
              <w:t>TIME</w:t>
            </w:r>
          </w:p>
        </w:tc>
        <w:tc>
          <w:tcPr>
            <w:tcW w:w="4662" w:type="dxa"/>
            <w:gridSpan w:val="2"/>
            <w:tcBorders>
              <w:bottom w:val="single" w:sz="4" w:space="0" w:color="auto"/>
            </w:tcBorders>
            <w:shd w:val="clear" w:color="auto" w:fill="BFBFBF" w:themeFill="background1" w:themeFillShade="BF"/>
            <w:vAlign w:val="center"/>
          </w:tcPr>
          <w:p w14:paraId="7AB35C49" w14:textId="77777777" w:rsidR="0048751B" w:rsidRPr="00DB5A9E" w:rsidRDefault="0048751B" w:rsidP="00282388">
            <w:pPr>
              <w:ind w:right="-108"/>
              <w:jc w:val="center"/>
              <w:rPr>
                <w:rFonts w:ascii="Century" w:eastAsia="Batang" w:hAnsi="Century"/>
                <w:b/>
                <w:sz w:val="28"/>
                <w:szCs w:val="28"/>
                <w:u w:val="single"/>
              </w:rPr>
            </w:pPr>
            <w:r w:rsidRPr="00DB5A9E">
              <w:rPr>
                <w:rFonts w:ascii="Century" w:eastAsia="Batang" w:hAnsi="Century"/>
                <w:b/>
                <w:sz w:val="28"/>
                <w:szCs w:val="28"/>
                <w:u w:val="single"/>
              </w:rPr>
              <w:t>CONTACT</w:t>
            </w:r>
          </w:p>
        </w:tc>
      </w:tr>
      <w:tr w:rsidR="008646B9" w:rsidRPr="00AD2A00" w14:paraId="135C6602" w14:textId="77777777" w:rsidTr="00D07860">
        <w:trPr>
          <w:cantSplit/>
          <w:trHeight w:val="872"/>
        </w:trPr>
        <w:tc>
          <w:tcPr>
            <w:tcW w:w="3055" w:type="dxa"/>
            <w:vAlign w:val="center"/>
          </w:tcPr>
          <w:p w14:paraId="1CD3A6AE" w14:textId="33E665D8" w:rsidR="008646B9" w:rsidRPr="009A0F54" w:rsidRDefault="00324EA9" w:rsidP="008646B9">
            <w:pPr>
              <w:rPr>
                <w:szCs w:val="24"/>
              </w:rPr>
            </w:pPr>
            <w:r w:rsidRPr="009A0F54">
              <w:rPr>
                <w:szCs w:val="24"/>
              </w:rPr>
              <w:t>Wednesday</w:t>
            </w:r>
            <w:r w:rsidR="008646B9" w:rsidRPr="009A0F54">
              <w:rPr>
                <w:szCs w:val="24"/>
              </w:rPr>
              <w:t>, June 1</w:t>
            </w:r>
            <w:r w:rsidRPr="009A0F54">
              <w:rPr>
                <w:szCs w:val="24"/>
              </w:rPr>
              <w:t>0</w:t>
            </w:r>
            <w:r w:rsidR="008646B9" w:rsidRPr="009A0F54">
              <w:rPr>
                <w:szCs w:val="24"/>
                <w:vertAlign w:val="superscript"/>
              </w:rPr>
              <w:t>th</w:t>
            </w:r>
            <w:r w:rsidR="008646B9" w:rsidRPr="009A0F54">
              <w:rPr>
                <w:szCs w:val="24"/>
              </w:rPr>
              <w:t xml:space="preserve">  </w:t>
            </w:r>
          </w:p>
        </w:tc>
        <w:tc>
          <w:tcPr>
            <w:tcW w:w="1440" w:type="dxa"/>
            <w:vAlign w:val="center"/>
          </w:tcPr>
          <w:p w14:paraId="7EAE1B47" w14:textId="32852E35" w:rsidR="008646B9" w:rsidRPr="009A0F54" w:rsidRDefault="008646B9" w:rsidP="008646B9">
            <w:pPr>
              <w:rPr>
                <w:szCs w:val="24"/>
              </w:rPr>
            </w:pPr>
            <w:r w:rsidRPr="009A0F54">
              <w:rPr>
                <w:szCs w:val="24"/>
              </w:rPr>
              <w:t>Taylor</w:t>
            </w:r>
          </w:p>
        </w:tc>
        <w:tc>
          <w:tcPr>
            <w:tcW w:w="3240" w:type="dxa"/>
            <w:vAlign w:val="center"/>
          </w:tcPr>
          <w:p w14:paraId="78596A3A" w14:textId="079B3D84" w:rsidR="008646B9" w:rsidRPr="009A0F54" w:rsidRDefault="008646B9" w:rsidP="008646B9">
            <w:pPr>
              <w:rPr>
                <w:bCs/>
                <w:szCs w:val="24"/>
              </w:rPr>
            </w:pPr>
            <w:r w:rsidRPr="009A0F54">
              <w:rPr>
                <w:b/>
                <w:szCs w:val="24"/>
              </w:rPr>
              <w:t>Medford</w:t>
            </w:r>
            <w:r w:rsidRPr="009A0F54">
              <w:rPr>
                <w:szCs w:val="24"/>
              </w:rPr>
              <w:t xml:space="preserve"> – </w:t>
            </w:r>
            <w:r w:rsidRPr="009A0F54">
              <w:rPr>
                <w:bCs/>
                <w:szCs w:val="24"/>
              </w:rPr>
              <w:t>Taylor County Fairgrounds, State Hwy 13 &amp; WI-64 (No Rx</w:t>
            </w:r>
            <w:r w:rsidR="003629B7" w:rsidRPr="009A0F54">
              <w:rPr>
                <w:bCs/>
                <w:szCs w:val="24"/>
              </w:rPr>
              <w:t>/No Sharps</w:t>
            </w:r>
            <w:r w:rsidRPr="009A0F54">
              <w:rPr>
                <w:bCs/>
                <w:szCs w:val="24"/>
              </w:rPr>
              <w:t>)*</w:t>
            </w:r>
          </w:p>
        </w:tc>
        <w:tc>
          <w:tcPr>
            <w:tcW w:w="2340" w:type="dxa"/>
            <w:vAlign w:val="center"/>
          </w:tcPr>
          <w:p w14:paraId="194D2198" w14:textId="7CBE2E60" w:rsidR="008646B9" w:rsidRPr="009A0F54" w:rsidRDefault="008646B9" w:rsidP="008646B9">
            <w:pPr>
              <w:rPr>
                <w:szCs w:val="24"/>
              </w:rPr>
            </w:pPr>
            <w:r w:rsidRPr="009A0F54">
              <w:rPr>
                <w:szCs w:val="24"/>
              </w:rPr>
              <w:t>10:00 am – 2:00 pm</w:t>
            </w:r>
          </w:p>
        </w:tc>
        <w:tc>
          <w:tcPr>
            <w:tcW w:w="2695" w:type="dxa"/>
            <w:tcBorders>
              <w:right w:val="nil"/>
            </w:tcBorders>
            <w:vAlign w:val="center"/>
          </w:tcPr>
          <w:p w14:paraId="2D95C1B1" w14:textId="77777777" w:rsidR="008646B9" w:rsidRPr="009A0F54" w:rsidRDefault="008646B9" w:rsidP="008646B9">
            <w:pPr>
              <w:rPr>
                <w:szCs w:val="24"/>
              </w:rPr>
            </w:pPr>
            <w:r w:rsidRPr="009A0F54">
              <w:rPr>
                <w:szCs w:val="24"/>
              </w:rPr>
              <w:t>Kyle Noonan</w:t>
            </w:r>
          </w:p>
          <w:p w14:paraId="3F0E74B3" w14:textId="65345CD8" w:rsidR="008646B9" w:rsidRPr="009A0F54" w:rsidRDefault="008646B9" w:rsidP="008646B9">
            <w:pPr>
              <w:rPr>
                <w:szCs w:val="24"/>
              </w:rPr>
            </w:pPr>
            <w:r w:rsidRPr="009A0F54">
              <w:rPr>
                <w:szCs w:val="24"/>
              </w:rPr>
              <w:t xml:space="preserve">Taylor County Zoning Department </w:t>
            </w:r>
          </w:p>
        </w:tc>
        <w:tc>
          <w:tcPr>
            <w:tcW w:w="1967" w:type="dxa"/>
            <w:tcBorders>
              <w:left w:val="nil"/>
            </w:tcBorders>
            <w:vAlign w:val="center"/>
          </w:tcPr>
          <w:p w14:paraId="289FBE83" w14:textId="75BE1B43" w:rsidR="008646B9" w:rsidRPr="009A0F54" w:rsidRDefault="008646B9" w:rsidP="008646B9">
            <w:pPr>
              <w:rPr>
                <w:szCs w:val="24"/>
              </w:rPr>
            </w:pPr>
            <w:r w:rsidRPr="009A0F54">
              <w:rPr>
                <w:szCs w:val="24"/>
              </w:rPr>
              <w:t>(715) 748-1485</w:t>
            </w:r>
          </w:p>
        </w:tc>
      </w:tr>
      <w:tr w:rsidR="00540CF8" w:rsidRPr="00AD2A00" w14:paraId="1BCC40D1" w14:textId="77777777" w:rsidTr="00D07860">
        <w:trPr>
          <w:cantSplit/>
          <w:trHeight w:val="872"/>
        </w:trPr>
        <w:tc>
          <w:tcPr>
            <w:tcW w:w="3055" w:type="dxa"/>
            <w:vAlign w:val="center"/>
          </w:tcPr>
          <w:p w14:paraId="03B216ED" w14:textId="634B9677" w:rsidR="00540CF8" w:rsidRPr="009A0F54" w:rsidRDefault="00540CF8" w:rsidP="00540CF8">
            <w:pPr>
              <w:rPr>
                <w:szCs w:val="24"/>
              </w:rPr>
            </w:pPr>
            <w:r w:rsidRPr="009A0F54">
              <w:rPr>
                <w:szCs w:val="24"/>
              </w:rPr>
              <w:t>Thursday, June 11</w:t>
            </w:r>
            <w:r w:rsidRPr="009A0F54">
              <w:rPr>
                <w:szCs w:val="24"/>
                <w:vertAlign w:val="superscript"/>
              </w:rPr>
              <w:t>th</w:t>
            </w:r>
            <w:r w:rsidRPr="009A0F54">
              <w:rPr>
                <w:szCs w:val="24"/>
              </w:rPr>
              <w:t xml:space="preserve">  </w:t>
            </w:r>
          </w:p>
        </w:tc>
        <w:tc>
          <w:tcPr>
            <w:tcW w:w="1440" w:type="dxa"/>
            <w:vAlign w:val="center"/>
          </w:tcPr>
          <w:p w14:paraId="622624CA" w14:textId="65D84917" w:rsidR="00540CF8" w:rsidRPr="009A0F54" w:rsidRDefault="00540CF8" w:rsidP="00540CF8">
            <w:pPr>
              <w:rPr>
                <w:szCs w:val="24"/>
              </w:rPr>
            </w:pPr>
            <w:r w:rsidRPr="009A0F54">
              <w:rPr>
                <w:szCs w:val="24"/>
              </w:rPr>
              <w:t>Ashland</w:t>
            </w:r>
          </w:p>
        </w:tc>
        <w:tc>
          <w:tcPr>
            <w:tcW w:w="3240" w:type="dxa"/>
            <w:vAlign w:val="center"/>
          </w:tcPr>
          <w:p w14:paraId="6C5E370A" w14:textId="03C156C6" w:rsidR="00DA30F8" w:rsidRPr="009A0F54" w:rsidRDefault="003629B7" w:rsidP="00540CF8">
            <w:pPr>
              <w:rPr>
                <w:b/>
                <w:bCs/>
                <w:szCs w:val="24"/>
              </w:rPr>
            </w:pPr>
            <w:r w:rsidRPr="009A0F54">
              <w:rPr>
                <w:b/>
                <w:szCs w:val="24"/>
              </w:rPr>
              <w:t xml:space="preserve">Ashland – </w:t>
            </w:r>
            <w:r w:rsidR="00764BF9">
              <w:rPr>
                <w:szCs w:val="24"/>
              </w:rPr>
              <w:t>ABC Raceway, 2187 Butterworth Rd.</w:t>
            </w:r>
            <w:r w:rsidRPr="009A0F54">
              <w:rPr>
                <w:szCs w:val="24"/>
              </w:rPr>
              <w:t xml:space="preserve"> </w:t>
            </w:r>
            <w:r w:rsidR="00DA30F8" w:rsidRPr="009A0F54">
              <w:rPr>
                <w:szCs w:val="24"/>
              </w:rPr>
              <w:t>(Accepts Rx and Sharps)</w:t>
            </w:r>
          </w:p>
        </w:tc>
        <w:tc>
          <w:tcPr>
            <w:tcW w:w="2340" w:type="dxa"/>
            <w:vAlign w:val="center"/>
          </w:tcPr>
          <w:p w14:paraId="75727CC8" w14:textId="7B22ED1D" w:rsidR="00540CF8" w:rsidRPr="009A0F54" w:rsidRDefault="00540CF8" w:rsidP="00540CF8">
            <w:pPr>
              <w:rPr>
                <w:szCs w:val="24"/>
              </w:rPr>
            </w:pPr>
            <w:r w:rsidRPr="009A0F54">
              <w:rPr>
                <w:szCs w:val="24"/>
              </w:rPr>
              <w:t>2:00 pm – 6:00 pm</w:t>
            </w:r>
          </w:p>
        </w:tc>
        <w:tc>
          <w:tcPr>
            <w:tcW w:w="2695" w:type="dxa"/>
            <w:tcBorders>
              <w:right w:val="nil"/>
            </w:tcBorders>
            <w:vAlign w:val="center"/>
          </w:tcPr>
          <w:p w14:paraId="05EF58CA" w14:textId="77777777" w:rsidR="00540CF8" w:rsidRPr="009A0F54" w:rsidRDefault="00540CF8" w:rsidP="00540CF8">
            <w:pPr>
              <w:rPr>
                <w:szCs w:val="24"/>
              </w:rPr>
            </w:pPr>
            <w:r w:rsidRPr="009A0F54">
              <w:rPr>
                <w:szCs w:val="24"/>
              </w:rPr>
              <w:t>Lissa Radke</w:t>
            </w:r>
          </w:p>
          <w:p w14:paraId="4429F220" w14:textId="4A2DFC8C" w:rsidR="00540CF8" w:rsidRPr="009A0F54" w:rsidRDefault="00540CF8" w:rsidP="00540CF8">
            <w:pPr>
              <w:rPr>
                <w:szCs w:val="24"/>
              </w:rPr>
            </w:pPr>
            <w:r w:rsidRPr="009A0F54">
              <w:rPr>
                <w:szCs w:val="24"/>
              </w:rPr>
              <w:t>Ashland County UW Extension</w:t>
            </w:r>
          </w:p>
        </w:tc>
        <w:tc>
          <w:tcPr>
            <w:tcW w:w="1967" w:type="dxa"/>
            <w:tcBorders>
              <w:left w:val="nil"/>
            </w:tcBorders>
            <w:vAlign w:val="center"/>
          </w:tcPr>
          <w:p w14:paraId="183A9E01" w14:textId="5BC51779" w:rsidR="00540CF8" w:rsidRPr="009A0F54" w:rsidRDefault="00AB1492" w:rsidP="00540CF8">
            <w:pPr>
              <w:rPr>
                <w:szCs w:val="24"/>
              </w:rPr>
            </w:pPr>
            <w:r w:rsidRPr="009A0F54">
              <w:rPr>
                <w:szCs w:val="24"/>
              </w:rPr>
              <w:t>(715) 682-7071</w:t>
            </w:r>
          </w:p>
        </w:tc>
      </w:tr>
      <w:tr w:rsidR="008646B9" w:rsidRPr="00AD2A00" w14:paraId="037EB571" w14:textId="77777777" w:rsidTr="00D07860">
        <w:trPr>
          <w:cantSplit/>
          <w:trHeight w:val="872"/>
        </w:trPr>
        <w:tc>
          <w:tcPr>
            <w:tcW w:w="3055" w:type="dxa"/>
            <w:vAlign w:val="center"/>
          </w:tcPr>
          <w:p w14:paraId="6CB7431A" w14:textId="06708ED7" w:rsidR="008646B9" w:rsidRPr="009A0F54" w:rsidRDefault="002612CA" w:rsidP="008646B9">
            <w:pPr>
              <w:rPr>
                <w:szCs w:val="24"/>
              </w:rPr>
            </w:pPr>
            <w:r w:rsidRPr="009A0F54">
              <w:rPr>
                <w:szCs w:val="24"/>
              </w:rPr>
              <w:t>Friday, June 12</w:t>
            </w:r>
            <w:r w:rsidRPr="009A0F54">
              <w:rPr>
                <w:szCs w:val="24"/>
                <w:vertAlign w:val="superscript"/>
              </w:rPr>
              <w:t>th</w:t>
            </w:r>
            <w:r w:rsidRPr="009A0F54">
              <w:rPr>
                <w:szCs w:val="24"/>
              </w:rPr>
              <w:t xml:space="preserve"> </w:t>
            </w:r>
          </w:p>
        </w:tc>
        <w:tc>
          <w:tcPr>
            <w:tcW w:w="1440" w:type="dxa"/>
            <w:vAlign w:val="center"/>
          </w:tcPr>
          <w:p w14:paraId="4D961D67" w14:textId="480C723B" w:rsidR="008646B9" w:rsidRPr="009A0F54" w:rsidRDefault="008646B9" w:rsidP="008646B9">
            <w:pPr>
              <w:rPr>
                <w:szCs w:val="24"/>
              </w:rPr>
            </w:pPr>
            <w:r w:rsidRPr="009A0F54">
              <w:rPr>
                <w:szCs w:val="24"/>
              </w:rPr>
              <w:t>Rusk</w:t>
            </w:r>
          </w:p>
        </w:tc>
        <w:tc>
          <w:tcPr>
            <w:tcW w:w="3240" w:type="dxa"/>
            <w:vAlign w:val="center"/>
          </w:tcPr>
          <w:p w14:paraId="0DF9B25B" w14:textId="297B2EDB" w:rsidR="008646B9" w:rsidRPr="009A0F54" w:rsidRDefault="001A03A1" w:rsidP="008646B9">
            <w:pPr>
              <w:rPr>
                <w:szCs w:val="24"/>
              </w:rPr>
            </w:pPr>
            <w:r>
              <w:rPr>
                <w:b/>
                <w:bCs/>
                <w:szCs w:val="24"/>
              </w:rPr>
              <w:t>Tony</w:t>
            </w:r>
            <w:r w:rsidR="008646B9" w:rsidRPr="009A0F54">
              <w:rPr>
                <w:b/>
                <w:bCs/>
                <w:szCs w:val="24"/>
              </w:rPr>
              <w:t xml:space="preserve"> </w:t>
            </w:r>
            <w:r>
              <w:rPr>
                <w:b/>
                <w:bCs/>
                <w:szCs w:val="24"/>
              </w:rPr>
              <w:t>–</w:t>
            </w:r>
            <w:r w:rsidR="008646B9" w:rsidRPr="009A0F54">
              <w:rPr>
                <w:b/>
                <w:bCs/>
                <w:szCs w:val="24"/>
              </w:rPr>
              <w:t xml:space="preserve"> </w:t>
            </w:r>
            <w:r>
              <w:rPr>
                <w:szCs w:val="24"/>
              </w:rPr>
              <w:t>N5391 Little X Road</w:t>
            </w:r>
          </w:p>
          <w:p w14:paraId="12F2D40F" w14:textId="7F5B8C70" w:rsidR="00656832" w:rsidRPr="009A0F54" w:rsidRDefault="00656832" w:rsidP="008646B9">
            <w:pPr>
              <w:rPr>
                <w:bCs/>
                <w:szCs w:val="24"/>
              </w:rPr>
            </w:pPr>
            <w:r w:rsidRPr="009A0F54">
              <w:rPr>
                <w:szCs w:val="24"/>
              </w:rPr>
              <w:t>(Accepts Rx and Sharps)</w:t>
            </w:r>
          </w:p>
        </w:tc>
        <w:tc>
          <w:tcPr>
            <w:tcW w:w="2340" w:type="dxa"/>
            <w:vAlign w:val="center"/>
          </w:tcPr>
          <w:p w14:paraId="08BDFC8C" w14:textId="796AA6E4" w:rsidR="008646B9" w:rsidRPr="009A0F54" w:rsidRDefault="008646B9" w:rsidP="008646B9">
            <w:pPr>
              <w:rPr>
                <w:szCs w:val="24"/>
              </w:rPr>
            </w:pPr>
            <w:r w:rsidRPr="009A0F54">
              <w:rPr>
                <w:szCs w:val="24"/>
              </w:rPr>
              <w:t>12:00 pm – 4:00 pm</w:t>
            </w:r>
          </w:p>
        </w:tc>
        <w:tc>
          <w:tcPr>
            <w:tcW w:w="2695" w:type="dxa"/>
            <w:tcBorders>
              <w:right w:val="nil"/>
            </w:tcBorders>
            <w:vAlign w:val="center"/>
          </w:tcPr>
          <w:p w14:paraId="0B918446" w14:textId="77777777" w:rsidR="008646B9" w:rsidRPr="009A0F54" w:rsidRDefault="008646B9" w:rsidP="008646B9">
            <w:pPr>
              <w:rPr>
                <w:szCs w:val="24"/>
              </w:rPr>
            </w:pPr>
            <w:r w:rsidRPr="009A0F54">
              <w:rPr>
                <w:szCs w:val="24"/>
              </w:rPr>
              <w:t>Charmaine Riddle</w:t>
            </w:r>
          </w:p>
          <w:p w14:paraId="7B8E4A11" w14:textId="688C2641" w:rsidR="008646B9" w:rsidRPr="009A0F54" w:rsidRDefault="008646B9" w:rsidP="008646B9">
            <w:pPr>
              <w:rPr>
                <w:szCs w:val="24"/>
              </w:rPr>
            </w:pPr>
            <w:r w:rsidRPr="009A0F54">
              <w:rPr>
                <w:szCs w:val="24"/>
              </w:rPr>
              <w:t>Rusk County Recycling</w:t>
            </w:r>
          </w:p>
        </w:tc>
        <w:tc>
          <w:tcPr>
            <w:tcW w:w="1967" w:type="dxa"/>
            <w:tcBorders>
              <w:left w:val="nil"/>
            </w:tcBorders>
            <w:vAlign w:val="center"/>
          </w:tcPr>
          <w:p w14:paraId="1CBC6BC2" w14:textId="63A467A0" w:rsidR="008646B9" w:rsidRPr="009A0F54" w:rsidRDefault="008646B9" w:rsidP="008646B9">
            <w:pPr>
              <w:rPr>
                <w:szCs w:val="24"/>
              </w:rPr>
            </w:pPr>
            <w:r w:rsidRPr="009A0F54">
              <w:rPr>
                <w:szCs w:val="24"/>
              </w:rPr>
              <w:t>(715) 532-2167</w:t>
            </w:r>
          </w:p>
        </w:tc>
      </w:tr>
      <w:tr w:rsidR="008646B9" w:rsidRPr="00AD2A00" w14:paraId="10CF578D" w14:textId="77777777" w:rsidTr="0098776D">
        <w:trPr>
          <w:cantSplit/>
          <w:trHeight w:val="878"/>
        </w:trPr>
        <w:tc>
          <w:tcPr>
            <w:tcW w:w="3055" w:type="dxa"/>
            <w:vAlign w:val="center"/>
          </w:tcPr>
          <w:p w14:paraId="4D971AE2" w14:textId="5EB1BF12" w:rsidR="008646B9" w:rsidRPr="009A0F54" w:rsidRDefault="00DA30F8" w:rsidP="008646B9">
            <w:pPr>
              <w:rPr>
                <w:szCs w:val="24"/>
              </w:rPr>
            </w:pPr>
            <w:r w:rsidRPr="009A0F54">
              <w:rPr>
                <w:szCs w:val="24"/>
              </w:rPr>
              <w:t>Thursday, July 23</w:t>
            </w:r>
            <w:r w:rsidRPr="009A0F54">
              <w:rPr>
                <w:szCs w:val="24"/>
                <w:vertAlign w:val="superscript"/>
              </w:rPr>
              <w:t>rd</w:t>
            </w:r>
            <w:r w:rsidRPr="009A0F54">
              <w:rPr>
                <w:szCs w:val="24"/>
              </w:rPr>
              <w:t xml:space="preserve"> </w:t>
            </w:r>
          </w:p>
        </w:tc>
        <w:tc>
          <w:tcPr>
            <w:tcW w:w="1440" w:type="dxa"/>
            <w:vAlign w:val="center"/>
          </w:tcPr>
          <w:p w14:paraId="38EF3CC0" w14:textId="4F58EBF7" w:rsidR="008646B9" w:rsidRPr="009A0F54" w:rsidRDefault="008646B9" w:rsidP="008646B9">
            <w:pPr>
              <w:rPr>
                <w:szCs w:val="24"/>
              </w:rPr>
            </w:pPr>
            <w:r w:rsidRPr="009A0F54">
              <w:rPr>
                <w:szCs w:val="24"/>
              </w:rPr>
              <w:t>Bayfield</w:t>
            </w:r>
          </w:p>
        </w:tc>
        <w:tc>
          <w:tcPr>
            <w:tcW w:w="3240" w:type="dxa"/>
            <w:vAlign w:val="center"/>
          </w:tcPr>
          <w:p w14:paraId="2DF4AAB9" w14:textId="77777777" w:rsidR="008646B9" w:rsidRPr="009A0F54" w:rsidRDefault="00DA30F8" w:rsidP="008646B9">
            <w:pPr>
              <w:rPr>
                <w:szCs w:val="24"/>
              </w:rPr>
            </w:pPr>
            <w:r w:rsidRPr="009A0F54">
              <w:rPr>
                <w:b/>
                <w:bCs/>
                <w:szCs w:val="24"/>
              </w:rPr>
              <w:t xml:space="preserve">Iron River – </w:t>
            </w:r>
            <w:r w:rsidRPr="009A0F54">
              <w:rPr>
                <w:szCs w:val="24"/>
              </w:rPr>
              <w:t>Fairgrounds, 7080 N. Main Street</w:t>
            </w:r>
          </w:p>
          <w:p w14:paraId="4CFA53C3" w14:textId="02BD8A14" w:rsidR="00DA30F8" w:rsidRPr="009A0F54" w:rsidRDefault="00DA30F8" w:rsidP="008646B9">
            <w:pPr>
              <w:rPr>
                <w:szCs w:val="24"/>
              </w:rPr>
            </w:pPr>
            <w:r w:rsidRPr="009A0F54">
              <w:rPr>
                <w:szCs w:val="24"/>
              </w:rPr>
              <w:t>(Accepts Rx and Sharps)</w:t>
            </w:r>
          </w:p>
        </w:tc>
        <w:tc>
          <w:tcPr>
            <w:tcW w:w="2340" w:type="dxa"/>
            <w:vAlign w:val="center"/>
          </w:tcPr>
          <w:p w14:paraId="3A6C3AA7" w14:textId="57A9EB56" w:rsidR="008646B9" w:rsidRPr="009A0F54" w:rsidRDefault="00DA30F8" w:rsidP="008646B9">
            <w:pPr>
              <w:rPr>
                <w:szCs w:val="24"/>
              </w:rPr>
            </w:pPr>
            <w:r w:rsidRPr="009A0F54">
              <w:rPr>
                <w:szCs w:val="24"/>
              </w:rPr>
              <w:t>2:00 pm – 6:00 pm</w:t>
            </w:r>
          </w:p>
        </w:tc>
        <w:tc>
          <w:tcPr>
            <w:tcW w:w="2695" w:type="dxa"/>
            <w:tcBorders>
              <w:right w:val="nil"/>
            </w:tcBorders>
            <w:vAlign w:val="center"/>
          </w:tcPr>
          <w:p w14:paraId="4D9CDAF8" w14:textId="77777777" w:rsidR="008646B9" w:rsidRPr="009A0F54" w:rsidRDefault="008646B9" w:rsidP="008646B9">
            <w:pPr>
              <w:rPr>
                <w:szCs w:val="24"/>
              </w:rPr>
            </w:pPr>
            <w:r w:rsidRPr="009A0F54">
              <w:rPr>
                <w:szCs w:val="24"/>
              </w:rPr>
              <w:t>Theresa LaChapelle</w:t>
            </w:r>
          </w:p>
          <w:p w14:paraId="23C8AD12" w14:textId="15893F60" w:rsidR="008646B9" w:rsidRPr="009A0F54" w:rsidRDefault="008646B9" w:rsidP="008646B9">
            <w:pPr>
              <w:rPr>
                <w:szCs w:val="24"/>
              </w:rPr>
            </w:pPr>
            <w:r w:rsidRPr="009A0F54">
              <w:rPr>
                <w:szCs w:val="24"/>
              </w:rPr>
              <w:t xml:space="preserve">Bayfield County UW Extension     </w:t>
            </w:r>
          </w:p>
        </w:tc>
        <w:tc>
          <w:tcPr>
            <w:tcW w:w="1967" w:type="dxa"/>
            <w:tcBorders>
              <w:left w:val="nil"/>
            </w:tcBorders>
            <w:vAlign w:val="center"/>
          </w:tcPr>
          <w:p w14:paraId="64A45EA2" w14:textId="4D511333" w:rsidR="008646B9" w:rsidRPr="009A0F54" w:rsidRDefault="008646B9" w:rsidP="008646B9">
            <w:pPr>
              <w:rPr>
                <w:szCs w:val="24"/>
              </w:rPr>
            </w:pPr>
            <w:r w:rsidRPr="009A0F54">
              <w:rPr>
                <w:szCs w:val="24"/>
              </w:rPr>
              <w:t>(715) 373-3285</w:t>
            </w:r>
          </w:p>
        </w:tc>
      </w:tr>
      <w:tr w:rsidR="008646B9" w:rsidRPr="00AD2A00" w14:paraId="0EBCB295" w14:textId="77777777" w:rsidTr="00D07860">
        <w:trPr>
          <w:cantSplit/>
          <w:trHeight w:val="878"/>
        </w:trPr>
        <w:tc>
          <w:tcPr>
            <w:tcW w:w="3055" w:type="dxa"/>
            <w:vAlign w:val="center"/>
          </w:tcPr>
          <w:p w14:paraId="36681202" w14:textId="7DCE273C" w:rsidR="008646B9" w:rsidRPr="009A0F54" w:rsidRDefault="00324EA9" w:rsidP="008646B9">
            <w:pPr>
              <w:rPr>
                <w:szCs w:val="24"/>
              </w:rPr>
            </w:pPr>
            <w:r w:rsidRPr="009A0F54">
              <w:rPr>
                <w:szCs w:val="24"/>
              </w:rPr>
              <w:t>Wednesday</w:t>
            </w:r>
            <w:r w:rsidR="008646B9" w:rsidRPr="009A0F54">
              <w:rPr>
                <w:szCs w:val="24"/>
              </w:rPr>
              <w:t xml:space="preserve">, August </w:t>
            </w:r>
            <w:r w:rsidRPr="009A0F54">
              <w:rPr>
                <w:szCs w:val="24"/>
              </w:rPr>
              <w:t>5</w:t>
            </w:r>
            <w:r w:rsidR="008646B9" w:rsidRPr="009A0F54">
              <w:rPr>
                <w:szCs w:val="24"/>
                <w:vertAlign w:val="superscript"/>
              </w:rPr>
              <w:t>th</w:t>
            </w:r>
            <w:r w:rsidR="008646B9" w:rsidRPr="009A0F54">
              <w:rPr>
                <w:szCs w:val="24"/>
              </w:rPr>
              <w:t xml:space="preserve"> </w:t>
            </w:r>
          </w:p>
        </w:tc>
        <w:tc>
          <w:tcPr>
            <w:tcW w:w="1440" w:type="dxa"/>
            <w:vAlign w:val="center"/>
          </w:tcPr>
          <w:p w14:paraId="5187B91B" w14:textId="67488A29" w:rsidR="008646B9" w:rsidRPr="009A0F54" w:rsidRDefault="008646B9" w:rsidP="008646B9">
            <w:pPr>
              <w:rPr>
                <w:szCs w:val="24"/>
              </w:rPr>
            </w:pPr>
            <w:r w:rsidRPr="009A0F54">
              <w:rPr>
                <w:szCs w:val="24"/>
              </w:rPr>
              <w:t>Douglas</w:t>
            </w:r>
          </w:p>
        </w:tc>
        <w:tc>
          <w:tcPr>
            <w:tcW w:w="3240" w:type="dxa"/>
            <w:vAlign w:val="center"/>
          </w:tcPr>
          <w:p w14:paraId="5ED52D9A" w14:textId="40BBCBE5" w:rsidR="008646B9" w:rsidRPr="009A0F54" w:rsidRDefault="00324EA9" w:rsidP="008646B9">
            <w:pPr>
              <w:rPr>
                <w:szCs w:val="24"/>
              </w:rPr>
            </w:pPr>
            <w:r w:rsidRPr="009A0F54">
              <w:rPr>
                <w:b/>
                <w:szCs w:val="24"/>
              </w:rPr>
              <w:t>Solon Springs</w:t>
            </w:r>
            <w:r w:rsidR="008646B9" w:rsidRPr="009A0F54">
              <w:rPr>
                <w:b/>
                <w:szCs w:val="24"/>
              </w:rPr>
              <w:t xml:space="preserve"> – </w:t>
            </w:r>
            <w:r w:rsidRPr="009A0F54">
              <w:rPr>
                <w:b/>
                <w:sz w:val="22"/>
                <w:szCs w:val="22"/>
              </w:rPr>
              <w:t xml:space="preserve"> </w:t>
            </w:r>
            <w:r w:rsidRPr="009A0F54">
              <w:rPr>
                <w:sz w:val="22"/>
                <w:szCs w:val="22"/>
              </w:rPr>
              <w:t>Solon Springs Garbage &amp; Recycling Center, 11523 Business 53</w:t>
            </w:r>
            <w:r w:rsidR="00DA30F8" w:rsidRPr="009A0F54">
              <w:rPr>
                <w:sz w:val="22"/>
                <w:szCs w:val="22"/>
              </w:rPr>
              <w:t xml:space="preserve"> (No Rx</w:t>
            </w:r>
            <w:r w:rsidR="003629B7" w:rsidRPr="009A0F54">
              <w:rPr>
                <w:sz w:val="22"/>
                <w:szCs w:val="22"/>
              </w:rPr>
              <w:t>/No Sharps</w:t>
            </w:r>
            <w:r w:rsidR="00DA30F8" w:rsidRPr="009A0F54">
              <w:rPr>
                <w:sz w:val="22"/>
                <w:szCs w:val="22"/>
              </w:rPr>
              <w:t>)*</w:t>
            </w:r>
          </w:p>
        </w:tc>
        <w:tc>
          <w:tcPr>
            <w:tcW w:w="2340" w:type="dxa"/>
            <w:vAlign w:val="center"/>
          </w:tcPr>
          <w:p w14:paraId="33436342" w14:textId="594B737F" w:rsidR="008646B9" w:rsidRPr="009A0F54" w:rsidRDefault="008646B9" w:rsidP="008646B9">
            <w:pPr>
              <w:rPr>
                <w:szCs w:val="24"/>
              </w:rPr>
            </w:pPr>
            <w:r w:rsidRPr="009A0F54">
              <w:rPr>
                <w:szCs w:val="24"/>
              </w:rPr>
              <w:t xml:space="preserve">2:00 pm – </w:t>
            </w:r>
            <w:r w:rsidR="00324EA9" w:rsidRPr="009A0F54">
              <w:rPr>
                <w:szCs w:val="24"/>
              </w:rPr>
              <w:t>6</w:t>
            </w:r>
            <w:r w:rsidRPr="009A0F54">
              <w:rPr>
                <w:szCs w:val="24"/>
              </w:rPr>
              <w:t>:00 pm</w:t>
            </w:r>
          </w:p>
        </w:tc>
        <w:tc>
          <w:tcPr>
            <w:tcW w:w="2695" w:type="dxa"/>
            <w:tcBorders>
              <w:right w:val="nil"/>
            </w:tcBorders>
            <w:vAlign w:val="center"/>
          </w:tcPr>
          <w:p w14:paraId="3B947518" w14:textId="77777777" w:rsidR="008646B9" w:rsidRPr="009A0F54" w:rsidRDefault="008646B9" w:rsidP="008646B9">
            <w:pPr>
              <w:rPr>
                <w:szCs w:val="24"/>
              </w:rPr>
            </w:pPr>
            <w:r w:rsidRPr="009A0F54">
              <w:rPr>
                <w:szCs w:val="24"/>
              </w:rPr>
              <w:t>Abigail Gilberg</w:t>
            </w:r>
          </w:p>
          <w:p w14:paraId="3B43AD8C" w14:textId="495CFE92" w:rsidR="008646B9" w:rsidRPr="009A0F54" w:rsidRDefault="008646B9" w:rsidP="008646B9">
            <w:pPr>
              <w:rPr>
                <w:szCs w:val="24"/>
              </w:rPr>
            </w:pPr>
            <w:r w:rsidRPr="009A0F54">
              <w:rPr>
                <w:szCs w:val="24"/>
              </w:rPr>
              <w:t>NWRPC</w:t>
            </w:r>
          </w:p>
        </w:tc>
        <w:tc>
          <w:tcPr>
            <w:tcW w:w="1967" w:type="dxa"/>
            <w:tcBorders>
              <w:left w:val="nil"/>
            </w:tcBorders>
            <w:vAlign w:val="center"/>
          </w:tcPr>
          <w:p w14:paraId="2E65B425" w14:textId="0F9F139D" w:rsidR="008646B9" w:rsidRPr="009A0F54" w:rsidRDefault="008646B9" w:rsidP="008646B9">
            <w:pPr>
              <w:rPr>
                <w:szCs w:val="24"/>
              </w:rPr>
            </w:pPr>
            <w:r w:rsidRPr="009A0F54">
              <w:rPr>
                <w:szCs w:val="24"/>
              </w:rPr>
              <w:t>(715) 635-2197</w:t>
            </w:r>
          </w:p>
        </w:tc>
      </w:tr>
      <w:tr w:rsidR="008646B9" w:rsidRPr="00AD2A00" w14:paraId="371B043E" w14:textId="77777777" w:rsidTr="00D07860">
        <w:trPr>
          <w:cantSplit/>
          <w:trHeight w:val="878"/>
        </w:trPr>
        <w:tc>
          <w:tcPr>
            <w:tcW w:w="3055" w:type="dxa"/>
            <w:vAlign w:val="center"/>
          </w:tcPr>
          <w:p w14:paraId="783E5FD5" w14:textId="321170D5" w:rsidR="008646B9" w:rsidRPr="009A0F54" w:rsidRDefault="00396A1B" w:rsidP="008646B9">
            <w:pPr>
              <w:rPr>
                <w:szCs w:val="24"/>
              </w:rPr>
            </w:pPr>
            <w:r w:rsidRPr="009A0F54">
              <w:rPr>
                <w:szCs w:val="24"/>
              </w:rPr>
              <w:t>Thursday, August 6</w:t>
            </w:r>
            <w:r w:rsidRPr="009A0F54">
              <w:rPr>
                <w:szCs w:val="24"/>
                <w:vertAlign w:val="superscript"/>
              </w:rPr>
              <w:t>th</w:t>
            </w:r>
          </w:p>
        </w:tc>
        <w:tc>
          <w:tcPr>
            <w:tcW w:w="1440" w:type="dxa"/>
            <w:vAlign w:val="center"/>
          </w:tcPr>
          <w:p w14:paraId="0BEF5509" w14:textId="0268941D" w:rsidR="008646B9" w:rsidRPr="009A0F54" w:rsidRDefault="008646B9" w:rsidP="008646B9">
            <w:pPr>
              <w:rPr>
                <w:szCs w:val="24"/>
              </w:rPr>
            </w:pPr>
            <w:r w:rsidRPr="009A0F54">
              <w:rPr>
                <w:szCs w:val="24"/>
              </w:rPr>
              <w:t>Burnett</w:t>
            </w:r>
          </w:p>
        </w:tc>
        <w:tc>
          <w:tcPr>
            <w:tcW w:w="3240" w:type="dxa"/>
            <w:vAlign w:val="center"/>
          </w:tcPr>
          <w:p w14:paraId="779DE80C" w14:textId="7EA89D72" w:rsidR="008646B9" w:rsidRPr="009A0F54" w:rsidRDefault="003B142A" w:rsidP="008646B9">
            <w:pPr>
              <w:rPr>
                <w:b/>
                <w:bCs/>
                <w:szCs w:val="24"/>
              </w:rPr>
            </w:pPr>
            <w:r w:rsidRPr="003B142A">
              <w:rPr>
                <w:b/>
                <w:szCs w:val="24"/>
              </w:rPr>
              <w:t xml:space="preserve">Siren - </w:t>
            </w:r>
            <w:r w:rsidRPr="003B142A">
              <w:rPr>
                <w:bCs/>
                <w:szCs w:val="24"/>
              </w:rPr>
              <w:t>Burnett Co. Hwy Dept 8150 St. Rd. 70  (Accepts Rx Only)</w:t>
            </w:r>
          </w:p>
        </w:tc>
        <w:tc>
          <w:tcPr>
            <w:tcW w:w="2340" w:type="dxa"/>
            <w:vAlign w:val="center"/>
          </w:tcPr>
          <w:p w14:paraId="7FDC13E2" w14:textId="7C755FA0" w:rsidR="008646B9" w:rsidRPr="009A0F54" w:rsidRDefault="008646B9" w:rsidP="008646B9">
            <w:pPr>
              <w:rPr>
                <w:szCs w:val="24"/>
              </w:rPr>
            </w:pPr>
            <w:r w:rsidRPr="009A0F54">
              <w:rPr>
                <w:szCs w:val="24"/>
              </w:rPr>
              <w:t>10:00 am – 2:00 pm</w:t>
            </w:r>
          </w:p>
        </w:tc>
        <w:tc>
          <w:tcPr>
            <w:tcW w:w="2695" w:type="dxa"/>
            <w:tcBorders>
              <w:right w:val="nil"/>
            </w:tcBorders>
            <w:vAlign w:val="center"/>
          </w:tcPr>
          <w:p w14:paraId="3DE26E69" w14:textId="77777777" w:rsidR="008646B9" w:rsidRPr="009A0F54" w:rsidRDefault="008646B9" w:rsidP="008646B9">
            <w:pPr>
              <w:rPr>
                <w:szCs w:val="24"/>
              </w:rPr>
            </w:pPr>
            <w:r w:rsidRPr="009A0F54">
              <w:rPr>
                <w:szCs w:val="24"/>
              </w:rPr>
              <w:t>Abigail Gilberg</w:t>
            </w:r>
          </w:p>
          <w:p w14:paraId="38F3CB4D" w14:textId="32B29188" w:rsidR="008646B9" w:rsidRPr="009A0F54" w:rsidRDefault="008646B9" w:rsidP="008646B9">
            <w:pPr>
              <w:rPr>
                <w:szCs w:val="24"/>
              </w:rPr>
            </w:pPr>
            <w:r w:rsidRPr="009A0F54">
              <w:rPr>
                <w:szCs w:val="24"/>
              </w:rPr>
              <w:t>NWRPC</w:t>
            </w:r>
          </w:p>
        </w:tc>
        <w:tc>
          <w:tcPr>
            <w:tcW w:w="1967" w:type="dxa"/>
            <w:tcBorders>
              <w:left w:val="nil"/>
            </w:tcBorders>
            <w:vAlign w:val="center"/>
          </w:tcPr>
          <w:p w14:paraId="7BCB08BC" w14:textId="0785CAA7" w:rsidR="008646B9" w:rsidRPr="009A0F54" w:rsidRDefault="008646B9" w:rsidP="008646B9">
            <w:pPr>
              <w:rPr>
                <w:szCs w:val="24"/>
              </w:rPr>
            </w:pPr>
            <w:r w:rsidRPr="009A0F54">
              <w:rPr>
                <w:szCs w:val="24"/>
              </w:rPr>
              <w:t>(715) 635-2197</w:t>
            </w:r>
          </w:p>
        </w:tc>
      </w:tr>
      <w:tr w:rsidR="008646B9" w:rsidRPr="00AD2A00" w14:paraId="0FCABF22" w14:textId="77777777" w:rsidTr="00D07860">
        <w:trPr>
          <w:cantSplit/>
          <w:trHeight w:val="878"/>
        </w:trPr>
        <w:tc>
          <w:tcPr>
            <w:tcW w:w="3055" w:type="dxa"/>
            <w:vAlign w:val="center"/>
          </w:tcPr>
          <w:p w14:paraId="781BA803" w14:textId="6E9840B8" w:rsidR="008646B9" w:rsidRPr="009A0F54" w:rsidRDefault="00396A1B" w:rsidP="008646B9">
            <w:pPr>
              <w:rPr>
                <w:szCs w:val="24"/>
              </w:rPr>
            </w:pPr>
            <w:r w:rsidRPr="009A0F54">
              <w:rPr>
                <w:szCs w:val="24"/>
              </w:rPr>
              <w:t>Friday</w:t>
            </w:r>
            <w:r w:rsidR="005D1941" w:rsidRPr="009A0F54">
              <w:rPr>
                <w:szCs w:val="24"/>
              </w:rPr>
              <w:t xml:space="preserve"> August </w:t>
            </w:r>
            <w:r w:rsidRPr="009A0F54">
              <w:rPr>
                <w:szCs w:val="24"/>
              </w:rPr>
              <w:t>7</w:t>
            </w:r>
            <w:r w:rsidR="005D1941" w:rsidRPr="009A0F54">
              <w:rPr>
                <w:szCs w:val="24"/>
                <w:vertAlign w:val="superscript"/>
              </w:rPr>
              <w:t>th</w:t>
            </w:r>
            <w:r w:rsidR="005D1941" w:rsidRPr="009A0F54">
              <w:rPr>
                <w:szCs w:val="24"/>
              </w:rPr>
              <w:t xml:space="preserve"> </w:t>
            </w:r>
          </w:p>
        </w:tc>
        <w:tc>
          <w:tcPr>
            <w:tcW w:w="1440" w:type="dxa"/>
            <w:vAlign w:val="center"/>
          </w:tcPr>
          <w:p w14:paraId="58096988" w14:textId="231DAAB9" w:rsidR="008646B9" w:rsidRPr="009A0F54" w:rsidRDefault="008646B9" w:rsidP="008646B9">
            <w:pPr>
              <w:rPr>
                <w:szCs w:val="24"/>
              </w:rPr>
            </w:pPr>
            <w:r w:rsidRPr="009A0F54">
              <w:rPr>
                <w:szCs w:val="24"/>
              </w:rPr>
              <w:t>Washburn</w:t>
            </w:r>
          </w:p>
        </w:tc>
        <w:tc>
          <w:tcPr>
            <w:tcW w:w="3240" w:type="dxa"/>
            <w:vAlign w:val="center"/>
          </w:tcPr>
          <w:p w14:paraId="7C227CB7" w14:textId="0F87459F" w:rsidR="008646B9" w:rsidRPr="009A0F54" w:rsidRDefault="003B142A" w:rsidP="008646B9">
            <w:pPr>
              <w:rPr>
                <w:bCs/>
                <w:szCs w:val="24"/>
              </w:rPr>
            </w:pPr>
            <w:r w:rsidRPr="003B142A">
              <w:rPr>
                <w:b/>
                <w:bCs/>
                <w:szCs w:val="24"/>
              </w:rPr>
              <w:t xml:space="preserve">Minong – </w:t>
            </w:r>
            <w:r w:rsidRPr="003B142A">
              <w:rPr>
                <w:szCs w:val="24"/>
              </w:rPr>
              <w:t>Minong Transfer Station, W5775 Transfer Station Dr. (No Rx/No Sharps)*</w:t>
            </w:r>
          </w:p>
        </w:tc>
        <w:tc>
          <w:tcPr>
            <w:tcW w:w="2340" w:type="dxa"/>
            <w:vAlign w:val="center"/>
          </w:tcPr>
          <w:p w14:paraId="5217716A" w14:textId="2A71CBEA" w:rsidR="008646B9" w:rsidRPr="009A0F54" w:rsidRDefault="005D1941" w:rsidP="008646B9">
            <w:pPr>
              <w:rPr>
                <w:szCs w:val="24"/>
              </w:rPr>
            </w:pPr>
            <w:r w:rsidRPr="009A0F54">
              <w:rPr>
                <w:szCs w:val="24"/>
              </w:rPr>
              <w:t>10:00 am – 2:00 pm</w:t>
            </w:r>
          </w:p>
        </w:tc>
        <w:tc>
          <w:tcPr>
            <w:tcW w:w="2695" w:type="dxa"/>
            <w:tcBorders>
              <w:right w:val="nil"/>
            </w:tcBorders>
            <w:vAlign w:val="center"/>
          </w:tcPr>
          <w:p w14:paraId="79E49A5B" w14:textId="77777777" w:rsidR="008646B9" w:rsidRPr="009A0F54" w:rsidRDefault="008646B9" w:rsidP="008646B9">
            <w:pPr>
              <w:rPr>
                <w:szCs w:val="24"/>
              </w:rPr>
            </w:pPr>
            <w:r w:rsidRPr="009A0F54">
              <w:rPr>
                <w:szCs w:val="24"/>
              </w:rPr>
              <w:t>Abigail Gilberg</w:t>
            </w:r>
          </w:p>
          <w:p w14:paraId="6866CFF0" w14:textId="52027F28" w:rsidR="008646B9" w:rsidRPr="009A0F54" w:rsidRDefault="008646B9" w:rsidP="008646B9">
            <w:pPr>
              <w:rPr>
                <w:szCs w:val="24"/>
              </w:rPr>
            </w:pPr>
            <w:r w:rsidRPr="009A0F54">
              <w:rPr>
                <w:szCs w:val="24"/>
              </w:rPr>
              <w:t>NWRPC</w:t>
            </w:r>
          </w:p>
        </w:tc>
        <w:tc>
          <w:tcPr>
            <w:tcW w:w="1967" w:type="dxa"/>
            <w:tcBorders>
              <w:left w:val="nil"/>
            </w:tcBorders>
            <w:vAlign w:val="center"/>
          </w:tcPr>
          <w:p w14:paraId="4B44219F" w14:textId="44D5032A" w:rsidR="008646B9" w:rsidRPr="009A0F54" w:rsidRDefault="008646B9" w:rsidP="008646B9">
            <w:pPr>
              <w:rPr>
                <w:szCs w:val="24"/>
              </w:rPr>
            </w:pPr>
            <w:r w:rsidRPr="009A0F54">
              <w:rPr>
                <w:szCs w:val="24"/>
              </w:rPr>
              <w:t>(715) 635-2197</w:t>
            </w:r>
          </w:p>
        </w:tc>
      </w:tr>
      <w:tr w:rsidR="000D39E9" w:rsidRPr="00AD2A00" w14:paraId="34ABD4C5" w14:textId="77777777" w:rsidTr="000D39E9">
        <w:trPr>
          <w:cantSplit/>
          <w:trHeight w:val="878"/>
        </w:trPr>
        <w:tc>
          <w:tcPr>
            <w:tcW w:w="3055" w:type="dxa"/>
            <w:tcBorders>
              <w:bottom w:val="single" w:sz="4" w:space="0" w:color="auto"/>
            </w:tcBorders>
            <w:vAlign w:val="center"/>
          </w:tcPr>
          <w:p w14:paraId="1B4D5139" w14:textId="4DE28240" w:rsidR="000D39E9" w:rsidRPr="009A0F54" w:rsidRDefault="000D39E9" w:rsidP="000D39E9">
            <w:pPr>
              <w:rPr>
                <w:szCs w:val="24"/>
              </w:rPr>
            </w:pPr>
            <w:r w:rsidRPr="009A0F54">
              <w:rPr>
                <w:szCs w:val="24"/>
              </w:rPr>
              <w:t>Tuesday, September 22</w:t>
            </w:r>
            <w:r w:rsidRPr="009A0F54">
              <w:rPr>
                <w:szCs w:val="24"/>
                <w:vertAlign w:val="superscript"/>
              </w:rPr>
              <w:t>nd</w:t>
            </w:r>
            <w:r w:rsidRPr="009A0F54">
              <w:rPr>
                <w:szCs w:val="24"/>
              </w:rPr>
              <w:t xml:space="preserve">    </w:t>
            </w:r>
          </w:p>
        </w:tc>
        <w:tc>
          <w:tcPr>
            <w:tcW w:w="1440" w:type="dxa"/>
            <w:tcBorders>
              <w:bottom w:val="single" w:sz="4" w:space="0" w:color="auto"/>
            </w:tcBorders>
            <w:vAlign w:val="center"/>
          </w:tcPr>
          <w:p w14:paraId="0031C2B7" w14:textId="53F5A237" w:rsidR="000D39E9" w:rsidRPr="009A0F54" w:rsidRDefault="000D39E9" w:rsidP="000D39E9">
            <w:pPr>
              <w:rPr>
                <w:szCs w:val="24"/>
              </w:rPr>
            </w:pPr>
            <w:r w:rsidRPr="009A0F54">
              <w:rPr>
                <w:szCs w:val="24"/>
              </w:rPr>
              <w:t>Price</w:t>
            </w:r>
          </w:p>
        </w:tc>
        <w:tc>
          <w:tcPr>
            <w:tcW w:w="3240" w:type="dxa"/>
            <w:tcBorders>
              <w:bottom w:val="single" w:sz="4" w:space="0" w:color="auto"/>
            </w:tcBorders>
            <w:vAlign w:val="center"/>
          </w:tcPr>
          <w:p w14:paraId="10079324" w14:textId="625DD910" w:rsidR="000D39E9" w:rsidRPr="009A0F54" w:rsidRDefault="000D39E9" w:rsidP="000D39E9">
            <w:pPr>
              <w:rPr>
                <w:b/>
                <w:szCs w:val="24"/>
              </w:rPr>
            </w:pPr>
            <w:r w:rsidRPr="009A0F54">
              <w:rPr>
                <w:b/>
                <w:szCs w:val="24"/>
              </w:rPr>
              <w:t xml:space="preserve">Park Falls- </w:t>
            </w:r>
            <w:r w:rsidRPr="009A0F54">
              <w:rPr>
                <w:bCs/>
                <w:szCs w:val="24"/>
              </w:rPr>
              <w:t>St. Croix Rod 1333 4</w:t>
            </w:r>
            <w:r w:rsidRPr="009A0F54">
              <w:rPr>
                <w:bCs/>
                <w:szCs w:val="24"/>
                <w:vertAlign w:val="superscript"/>
              </w:rPr>
              <w:t>th</w:t>
            </w:r>
            <w:r w:rsidRPr="009A0F54">
              <w:rPr>
                <w:bCs/>
                <w:szCs w:val="24"/>
              </w:rPr>
              <w:t xml:space="preserve"> Ave S </w:t>
            </w:r>
            <w:r w:rsidRPr="009A0F54">
              <w:rPr>
                <w:szCs w:val="24"/>
              </w:rPr>
              <w:t>(No Rx</w:t>
            </w:r>
            <w:r w:rsidR="003629B7" w:rsidRPr="009A0F54">
              <w:rPr>
                <w:szCs w:val="24"/>
              </w:rPr>
              <w:t>/No Sharps</w:t>
            </w:r>
            <w:r w:rsidRPr="009A0F54">
              <w:rPr>
                <w:szCs w:val="24"/>
              </w:rPr>
              <w:t>)*</w:t>
            </w:r>
          </w:p>
        </w:tc>
        <w:tc>
          <w:tcPr>
            <w:tcW w:w="2340" w:type="dxa"/>
            <w:tcBorders>
              <w:bottom w:val="single" w:sz="4" w:space="0" w:color="auto"/>
            </w:tcBorders>
            <w:vAlign w:val="center"/>
          </w:tcPr>
          <w:p w14:paraId="0DA48973" w14:textId="35AA577B" w:rsidR="000D39E9" w:rsidRPr="009A0F54" w:rsidRDefault="000D39E9" w:rsidP="000D39E9">
            <w:pPr>
              <w:rPr>
                <w:szCs w:val="24"/>
              </w:rPr>
            </w:pPr>
            <w:r w:rsidRPr="009A0F54">
              <w:rPr>
                <w:szCs w:val="24"/>
              </w:rPr>
              <w:t>2:00 pm – 6:00 pm</w:t>
            </w:r>
          </w:p>
        </w:tc>
        <w:tc>
          <w:tcPr>
            <w:tcW w:w="2695" w:type="dxa"/>
            <w:tcBorders>
              <w:bottom w:val="single" w:sz="4" w:space="0" w:color="auto"/>
              <w:right w:val="nil"/>
            </w:tcBorders>
            <w:vAlign w:val="center"/>
          </w:tcPr>
          <w:p w14:paraId="62EACD31" w14:textId="77777777" w:rsidR="000D39E9" w:rsidRPr="009A0F54" w:rsidRDefault="000D39E9" w:rsidP="000D39E9">
            <w:pPr>
              <w:rPr>
                <w:szCs w:val="24"/>
              </w:rPr>
            </w:pPr>
            <w:r w:rsidRPr="009A0F54">
              <w:rPr>
                <w:szCs w:val="24"/>
              </w:rPr>
              <w:t>Evan Lund</w:t>
            </w:r>
          </w:p>
          <w:p w14:paraId="7C39B98D" w14:textId="64CEC3E4" w:rsidR="000D39E9" w:rsidRPr="009A0F54" w:rsidRDefault="000D39E9" w:rsidP="000D39E9">
            <w:pPr>
              <w:rPr>
                <w:szCs w:val="24"/>
              </w:rPr>
            </w:pPr>
            <w:r w:rsidRPr="009A0F54">
              <w:rPr>
                <w:szCs w:val="24"/>
              </w:rPr>
              <w:t>Price County Land Conservation &amp; Zoning</w:t>
            </w:r>
          </w:p>
        </w:tc>
        <w:tc>
          <w:tcPr>
            <w:tcW w:w="1967" w:type="dxa"/>
            <w:tcBorders>
              <w:left w:val="nil"/>
              <w:bottom w:val="single" w:sz="4" w:space="0" w:color="auto"/>
            </w:tcBorders>
            <w:vAlign w:val="center"/>
          </w:tcPr>
          <w:p w14:paraId="4D905223" w14:textId="6B3DDBAA" w:rsidR="000D39E9" w:rsidRPr="009A0F54" w:rsidRDefault="000D39E9" w:rsidP="000D39E9">
            <w:pPr>
              <w:rPr>
                <w:szCs w:val="24"/>
              </w:rPr>
            </w:pPr>
            <w:r w:rsidRPr="009A0F54">
              <w:rPr>
                <w:szCs w:val="24"/>
              </w:rPr>
              <w:t>(715) 339-2550</w:t>
            </w:r>
          </w:p>
        </w:tc>
      </w:tr>
      <w:tr w:rsidR="008646B9" w:rsidRPr="00AD2A00" w14:paraId="73C10D9A" w14:textId="77777777" w:rsidTr="000D39E9">
        <w:trPr>
          <w:cantSplit/>
          <w:trHeight w:val="878"/>
        </w:trPr>
        <w:tc>
          <w:tcPr>
            <w:tcW w:w="3055" w:type="dxa"/>
            <w:tcBorders>
              <w:bottom w:val="single" w:sz="4" w:space="0" w:color="auto"/>
            </w:tcBorders>
            <w:vAlign w:val="center"/>
          </w:tcPr>
          <w:p w14:paraId="4E64D5C7" w14:textId="538F7154" w:rsidR="008646B9" w:rsidRPr="009A0F54" w:rsidRDefault="000D39E9" w:rsidP="008646B9">
            <w:pPr>
              <w:rPr>
                <w:szCs w:val="24"/>
              </w:rPr>
            </w:pPr>
            <w:r w:rsidRPr="009A0F54">
              <w:rPr>
                <w:szCs w:val="24"/>
              </w:rPr>
              <w:t xml:space="preserve">Wednesday, </w:t>
            </w:r>
            <w:r w:rsidR="00F550B1" w:rsidRPr="009A0F54">
              <w:rPr>
                <w:szCs w:val="24"/>
              </w:rPr>
              <w:t xml:space="preserve">September </w:t>
            </w:r>
            <w:r w:rsidRPr="009A0F54">
              <w:rPr>
                <w:szCs w:val="24"/>
              </w:rPr>
              <w:t>23</w:t>
            </w:r>
            <w:r w:rsidRPr="009A0F54">
              <w:rPr>
                <w:szCs w:val="24"/>
                <w:vertAlign w:val="superscript"/>
              </w:rPr>
              <w:t>rd</w:t>
            </w:r>
            <w:r w:rsidRPr="009A0F54">
              <w:rPr>
                <w:szCs w:val="24"/>
              </w:rPr>
              <w:t xml:space="preserve"> </w:t>
            </w:r>
          </w:p>
        </w:tc>
        <w:tc>
          <w:tcPr>
            <w:tcW w:w="1440" w:type="dxa"/>
            <w:tcBorders>
              <w:bottom w:val="single" w:sz="4" w:space="0" w:color="auto"/>
            </w:tcBorders>
            <w:vAlign w:val="center"/>
          </w:tcPr>
          <w:p w14:paraId="0D6A1B39" w14:textId="42A90D85" w:rsidR="008646B9" w:rsidRPr="009A0F54" w:rsidRDefault="008646B9" w:rsidP="008646B9">
            <w:pPr>
              <w:rPr>
                <w:szCs w:val="24"/>
              </w:rPr>
            </w:pPr>
            <w:r w:rsidRPr="009A0F54">
              <w:rPr>
                <w:szCs w:val="24"/>
              </w:rPr>
              <w:t>Sawyer</w:t>
            </w:r>
          </w:p>
        </w:tc>
        <w:tc>
          <w:tcPr>
            <w:tcW w:w="3240" w:type="dxa"/>
            <w:tcBorders>
              <w:bottom w:val="single" w:sz="4" w:space="0" w:color="auto"/>
            </w:tcBorders>
            <w:vAlign w:val="center"/>
          </w:tcPr>
          <w:p w14:paraId="6A7890BD" w14:textId="77777777" w:rsidR="008646B9" w:rsidRPr="009A0F54" w:rsidRDefault="008646B9" w:rsidP="008646B9">
            <w:pPr>
              <w:rPr>
                <w:szCs w:val="24"/>
              </w:rPr>
            </w:pPr>
            <w:r w:rsidRPr="009A0F54">
              <w:rPr>
                <w:b/>
                <w:szCs w:val="24"/>
              </w:rPr>
              <w:t>Hayward</w:t>
            </w:r>
            <w:r w:rsidRPr="009A0F54">
              <w:rPr>
                <w:szCs w:val="24"/>
              </w:rPr>
              <w:t xml:space="preserve"> – Sawyer County Fairgrounds 14655 Co. Hwy B</w:t>
            </w:r>
          </w:p>
          <w:p w14:paraId="3AA30AB6" w14:textId="2E55924E" w:rsidR="008646B9" w:rsidRPr="009A0F54" w:rsidRDefault="008646B9" w:rsidP="008646B9">
            <w:pPr>
              <w:rPr>
                <w:b/>
                <w:bCs/>
                <w:szCs w:val="24"/>
              </w:rPr>
            </w:pPr>
            <w:r w:rsidRPr="009A0F54">
              <w:rPr>
                <w:szCs w:val="24"/>
              </w:rPr>
              <w:t>(Accepts Rx and Sharps)</w:t>
            </w:r>
          </w:p>
        </w:tc>
        <w:tc>
          <w:tcPr>
            <w:tcW w:w="2340" w:type="dxa"/>
            <w:tcBorders>
              <w:bottom w:val="single" w:sz="4" w:space="0" w:color="auto"/>
            </w:tcBorders>
            <w:vAlign w:val="center"/>
          </w:tcPr>
          <w:p w14:paraId="1BDEBA04" w14:textId="23DA868A" w:rsidR="008646B9" w:rsidRPr="009A0F54" w:rsidRDefault="008646B9" w:rsidP="008646B9">
            <w:pPr>
              <w:rPr>
                <w:szCs w:val="24"/>
              </w:rPr>
            </w:pPr>
            <w:r w:rsidRPr="009A0F54">
              <w:rPr>
                <w:szCs w:val="24"/>
              </w:rPr>
              <w:t>2:00 pm – 6:00 pm</w:t>
            </w:r>
          </w:p>
        </w:tc>
        <w:tc>
          <w:tcPr>
            <w:tcW w:w="2695" w:type="dxa"/>
            <w:tcBorders>
              <w:bottom w:val="single" w:sz="4" w:space="0" w:color="auto"/>
              <w:right w:val="nil"/>
            </w:tcBorders>
            <w:vAlign w:val="center"/>
          </w:tcPr>
          <w:p w14:paraId="11682B8F" w14:textId="77777777" w:rsidR="008646B9" w:rsidRPr="009A0F54" w:rsidRDefault="008646B9" w:rsidP="008646B9">
            <w:pPr>
              <w:rPr>
                <w:szCs w:val="24"/>
              </w:rPr>
            </w:pPr>
            <w:r w:rsidRPr="009A0F54">
              <w:rPr>
                <w:szCs w:val="24"/>
              </w:rPr>
              <w:t>Ariga Grigoryan</w:t>
            </w:r>
          </w:p>
          <w:p w14:paraId="028FDED5" w14:textId="645BD51A" w:rsidR="008646B9" w:rsidRPr="009A0F54" w:rsidRDefault="008646B9" w:rsidP="008646B9">
            <w:pPr>
              <w:rPr>
                <w:szCs w:val="24"/>
              </w:rPr>
            </w:pPr>
            <w:r w:rsidRPr="009A0F54">
              <w:rPr>
                <w:bCs/>
                <w:szCs w:val="24"/>
              </w:rPr>
              <w:t>Sawyer County UW Extension</w:t>
            </w:r>
          </w:p>
        </w:tc>
        <w:tc>
          <w:tcPr>
            <w:tcW w:w="1967" w:type="dxa"/>
            <w:tcBorders>
              <w:left w:val="nil"/>
              <w:bottom w:val="single" w:sz="4" w:space="0" w:color="auto"/>
            </w:tcBorders>
            <w:vAlign w:val="center"/>
          </w:tcPr>
          <w:p w14:paraId="646437E4" w14:textId="320B4394" w:rsidR="008646B9" w:rsidRPr="009A0F54" w:rsidRDefault="008646B9" w:rsidP="008646B9">
            <w:pPr>
              <w:rPr>
                <w:szCs w:val="24"/>
              </w:rPr>
            </w:pPr>
            <w:r w:rsidRPr="009A0F54">
              <w:rPr>
                <w:szCs w:val="24"/>
              </w:rPr>
              <w:t>(715) 638-3295</w:t>
            </w:r>
          </w:p>
        </w:tc>
      </w:tr>
      <w:tr w:rsidR="000D39E9" w:rsidRPr="00AD2A00" w14:paraId="69389BA5" w14:textId="77777777" w:rsidTr="000D39E9">
        <w:trPr>
          <w:cantSplit/>
          <w:trHeight w:val="878"/>
        </w:trPr>
        <w:tc>
          <w:tcPr>
            <w:tcW w:w="3055" w:type="dxa"/>
            <w:tcBorders>
              <w:top w:val="single" w:sz="4" w:space="0" w:color="auto"/>
              <w:left w:val="nil"/>
              <w:bottom w:val="nil"/>
              <w:right w:val="nil"/>
            </w:tcBorders>
            <w:vAlign w:val="center"/>
          </w:tcPr>
          <w:p w14:paraId="5033D3BE" w14:textId="1AEE3988" w:rsidR="000D39E9" w:rsidRPr="00292BB7" w:rsidRDefault="000D39E9" w:rsidP="008646B9">
            <w:pPr>
              <w:rPr>
                <w:szCs w:val="24"/>
              </w:rPr>
            </w:pPr>
          </w:p>
        </w:tc>
        <w:tc>
          <w:tcPr>
            <w:tcW w:w="1440" w:type="dxa"/>
            <w:tcBorders>
              <w:top w:val="single" w:sz="4" w:space="0" w:color="auto"/>
              <w:left w:val="nil"/>
              <w:bottom w:val="nil"/>
              <w:right w:val="nil"/>
            </w:tcBorders>
            <w:vAlign w:val="center"/>
          </w:tcPr>
          <w:p w14:paraId="6F4EF12B" w14:textId="72C216B6" w:rsidR="000D39E9" w:rsidRPr="00324EA9" w:rsidRDefault="000D39E9" w:rsidP="008646B9">
            <w:pPr>
              <w:rPr>
                <w:szCs w:val="24"/>
                <w:highlight w:val="yellow"/>
              </w:rPr>
            </w:pPr>
          </w:p>
        </w:tc>
        <w:tc>
          <w:tcPr>
            <w:tcW w:w="3240" w:type="dxa"/>
            <w:tcBorders>
              <w:top w:val="single" w:sz="4" w:space="0" w:color="auto"/>
              <w:left w:val="nil"/>
              <w:bottom w:val="nil"/>
              <w:right w:val="nil"/>
            </w:tcBorders>
            <w:vAlign w:val="center"/>
          </w:tcPr>
          <w:p w14:paraId="4286F3F5" w14:textId="71D0CFD5" w:rsidR="000D39E9" w:rsidRPr="00324EA9" w:rsidRDefault="000D39E9" w:rsidP="008646B9">
            <w:pPr>
              <w:rPr>
                <w:szCs w:val="24"/>
                <w:highlight w:val="yellow"/>
              </w:rPr>
            </w:pPr>
          </w:p>
        </w:tc>
        <w:tc>
          <w:tcPr>
            <w:tcW w:w="2340" w:type="dxa"/>
            <w:tcBorders>
              <w:top w:val="single" w:sz="4" w:space="0" w:color="auto"/>
              <w:left w:val="nil"/>
              <w:bottom w:val="nil"/>
              <w:right w:val="nil"/>
            </w:tcBorders>
            <w:vAlign w:val="center"/>
          </w:tcPr>
          <w:p w14:paraId="4E49E93A" w14:textId="23AE53C7" w:rsidR="000D39E9" w:rsidRPr="00324EA9" w:rsidRDefault="000D39E9" w:rsidP="008646B9">
            <w:pPr>
              <w:rPr>
                <w:szCs w:val="24"/>
                <w:highlight w:val="yellow"/>
              </w:rPr>
            </w:pPr>
          </w:p>
        </w:tc>
        <w:tc>
          <w:tcPr>
            <w:tcW w:w="2695" w:type="dxa"/>
            <w:tcBorders>
              <w:top w:val="single" w:sz="4" w:space="0" w:color="auto"/>
              <w:left w:val="nil"/>
              <w:bottom w:val="nil"/>
              <w:right w:val="nil"/>
            </w:tcBorders>
            <w:vAlign w:val="center"/>
          </w:tcPr>
          <w:p w14:paraId="0421741B" w14:textId="12640F5E" w:rsidR="000D39E9" w:rsidRPr="00324EA9" w:rsidRDefault="000D39E9" w:rsidP="008646B9">
            <w:pPr>
              <w:rPr>
                <w:szCs w:val="24"/>
                <w:highlight w:val="yellow"/>
              </w:rPr>
            </w:pPr>
          </w:p>
        </w:tc>
        <w:tc>
          <w:tcPr>
            <w:tcW w:w="1967" w:type="dxa"/>
            <w:tcBorders>
              <w:top w:val="single" w:sz="4" w:space="0" w:color="auto"/>
              <w:left w:val="nil"/>
              <w:bottom w:val="nil"/>
              <w:right w:val="nil"/>
            </w:tcBorders>
            <w:vAlign w:val="center"/>
          </w:tcPr>
          <w:p w14:paraId="126FE1DD" w14:textId="66EC4D72" w:rsidR="000D39E9" w:rsidRPr="00324EA9" w:rsidRDefault="000D39E9" w:rsidP="008646B9">
            <w:pPr>
              <w:rPr>
                <w:szCs w:val="24"/>
                <w:highlight w:val="yellow"/>
              </w:rPr>
            </w:pPr>
          </w:p>
        </w:tc>
      </w:tr>
    </w:tbl>
    <w:p w14:paraId="70495A28" w14:textId="3D760F4D" w:rsidR="0048751B" w:rsidRPr="00A7376D" w:rsidRDefault="00EC0586" w:rsidP="00A7376D">
      <w:pPr>
        <w:pStyle w:val="ListParagraph"/>
        <w:ind w:left="1080"/>
        <w:rPr>
          <w:rFonts w:ascii="Century" w:hAnsi="Century"/>
          <w:sz w:val="52"/>
          <w:szCs w:val="52"/>
        </w:rPr>
      </w:pPr>
      <w:r>
        <w:rPr>
          <w:rFonts w:ascii="Arial" w:hAnsi="Arial"/>
          <w:noProof/>
          <w:sz w:val="52"/>
          <w:szCs w:val="52"/>
        </w:rPr>
        <mc:AlternateContent>
          <mc:Choice Requires="wps">
            <w:drawing>
              <wp:anchor distT="0" distB="0" distL="114300" distR="114300" simplePos="0" relativeHeight="251651584" behindDoc="0" locked="0" layoutInCell="1" allowOverlap="1" wp14:anchorId="25AF5786" wp14:editId="61772A22">
                <wp:simplePos x="0" y="0"/>
                <wp:positionH relativeFrom="page">
                  <wp:posOffset>342900</wp:posOffset>
                </wp:positionH>
                <wp:positionV relativeFrom="page">
                  <wp:posOffset>9515474</wp:posOffset>
                </wp:positionV>
                <wp:extent cx="3095625" cy="2790825"/>
                <wp:effectExtent l="0" t="0" r="28575" b="2857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790825"/>
                        </a:xfrm>
                        <a:prstGeom prst="rect">
                          <a:avLst/>
                        </a:prstGeom>
                        <a:solidFill>
                          <a:schemeClr val="bg1"/>
                        </a:solidFill>
                        <a:ln w="19050">
                          <a:solidFill>
                            <a:srgbClr val="000000"/>
                          </a:solidFill>
                          <a:miter lim="800000"/>
                          <a:headEnd/>
                          <a:tailEnd/>
                        </a:ln>
                      </wps:spPr>
                      <wps:txbx>
                        <w:txbxContent>
                          <w:p w14:paraId="2E49BB65" w14:textId="1D90C182" w:rsidR="003E0969" w:rsidRDefault="003E0969" w:rsidP="00736354">
                            <w:pPr>
                              <w:ind w:left="-90"/>
                              <w:jc w:val="center"/>
                              <w:rPr>
                                <w:rFonts w:ascii="Arial" w:hAnsi="Arial" w:cs="Arial"/>
                                <w:b/>
                                <w:bCs/>
                                <w:sz w:val="22"/>
                                <w:szCs w:val="22"/>
                                <w:u w:val="single"/>
                              </w:rPr>
                            </w:pPr>
                            <w:r w:rsidRPr="003E0969">
                              <w:rPr>
                                <w:rFonts w:ascii="Arial" w:hAnsi="Arial" w:cs="Arial"/>
                                <w:b/>
                                <w:bCs/>
                                <w:sz w:val="22"/>
                                <w:szCs w:val="22"/>
                                <w:u w:val="single"/>
                              </w:rPr>
                              <w:t>CLEANSWEEP WILL ACCEPT</w:t>
                            </w:r>
                          </w:p>
                          <w:p w14:paraId="555C499A" w14:textId="77777777" w:rsidR="003E0969" w:rsidRPr="003E0969" w:rsidRDefault="003E0969" w:rsidP="00736354">
                            <w:pPr>
                              <w:ind w:left="-90"/>
                              <w:jc w:val="center"/>
                              <w:rPr>
                                <w:rFonts w:ascii="Arial" w:hAnsi="Arial" w:cs="Arial"/>
                                <w:b/>
                                <w:bCs/>
                                <w:sz w:val="22"/>
                                <w:szCs w:val="22"/>
                                <w:u w:val="single"/>
                              </w:rPr>
                            </w:pPr>
                          </w:p>
                          <w:p w14:paraId="597B47E5" w14:textId="7D50BCAB" w:rsidR="00C514F2" w:rsidRPr="00823C23" w:rsidRDefault="00736354" w:rsidP="002E0AB2">
                            <w:pPr>
                              <w:ind w:left="-90"/>
                              <w:rPr>
                                <w:rFonts w:ascii="Arial" w:hAnsi="Arial"/>
                                <w:sz w:val="22"/>
                                <w:szCs w:val="22"/>
                              </w:rPr>
                            </w:pPr>
                            <w:r w:rsidRPr="00823C23">
                              <w:rPr>
                                <w:rFonts w:ascii="Arial" w:hAnsi="Arial" w:cs="Arial"/>
                                <w:sz w:val="22"/>
                                <w:szCs w:val="22"/>
                              </w:rPr>
                              <w:t xml:space="preserve">Household hazardous waste will be accepted at the above locations </w:t>
                            </w:r>
                            <w:r w:rsidR="003E0969">
                              <w:rPr>
                                <w:rFonts w:ascii="Arial" w:hAnsi="Arial" w:cs="Arial"/>
                                <w:sz w:val="22"/>
                                <w:szCs w:val="22"/>
                              </w:rPr>
                              <w:t>and</w:t>
                            </w:r>
                            <w:r w:rsidRPr="00823C23">
                              <w:rPr>
                                <w:rFonts w:ascii="Arial" w:hAnsi="Arial" w:cs="Arial"/>
                                <w:sz w:val="22"/>
                                <w:szCs w:val="22"/>
                              </w:rPr>
                              <w:t xml:space="preserve"> only at designated times. </w:t>
                            </w:r>
                            <w:r>
                              <w:rPr>
                                <w:rFonts w:ascii="Arial" w:hAnsi="Arial" w:cs="Arial"/>
                                <w:sz w:val="22"/>
                                <w:szCs w:val="22"/>
                              </w:rPr>
                              <w:t xml:space="preserve">Items will be taken for free from residential </w:t>
                            </w:r>
                            <w:r w:rsidR="00BC601A">
                              <w:rPr>
                                <w:rFonts w:ascii="Arial" w:hAnsi="Arial" w:cs="Arial"/>
                                <w:sz w:val="22"/>
                                <w:szCs w:val="22"/>
                              </w:rPr>
                              <w:t xml:space="preserve">household </w:t>
                            </w:r>
                            <w:r>
                              <w:rPr>
                                <w:rFonts w:ascii="Arial" w:hAnsi="Arial" w:cs="Arial"/>
                                <w:sz w:val="22"/>
                                <w:szCs w:val="22"/>
                              </w:rPr>
                              <w:t>properties</w:t>
                            </w:r>
                            <w:r w:rsidR="00EC0586">
                              <w:rPr>
                                <w:rFonts w:ascii="Arial" w:hAnsi="Arial" w:cs="Arial"/>
                                <w:sz w:val="22"/>
                                <w:szCs w:val="22"/>
                              </w:rPr>
                              <w:t xml:space="preserve">, </w:t>
                            </w:r>
                            <w:r w:rsidR="007F17B8">
                              <w:rPr>
                                <w:rFonts w:ascii="Arial" w:hAnsi="Arial" w:cs="Arial"/>
                                <w:sz w:val="22"/>
                                <w:szCs w:val="22"/>
                              </w:rPr>
                              <w:t>except for</w:t>
                            </w:r>
                            <w:r w:rsidR="00EC0586">
                              <w:rPr>
                                <w:rFonts w:ascii="Arial" w:hAnsi="Arial" w:cs="Arial"/>
                                <w:sz w:val="22"/>
                                <w:szCs w:val="22"/>
                              </w:rPr>
                              <w:t xml:space="preserve"> </w:t>
                            </w:r>
                            <w:r w:rsidR="007F17B8">
                              <w:rPr>
                                <w:rFonts w:ascii="Arial" w:hAnsi="Arial" w:cs="Arial"/>
                                <w:sz w:val="22"/>
                                <w:szCs w:val="22"/>
                              </w:rPr>
                              <w:t xml:space="preserve">FEE ITEMS noted below. </w:t>
                            </w:r>
                            <w:r>
                              <w:rPr>
                                <w:rFonts w:ascii="Arial" w:hAnsi="Arial" w:cs="Arial"/>
                                <w:sz w:val="22"/>
                                <w:szCs w:val="22"/>
                              </w:rPr>
                              <w:t xml:space="preserve">Acceptable items include materials such as, </w:t>
                            </w:r>
                            <w:r w:rsidRPr="00823C23">
                              <w:rPr>
                                <w:rFonts w:ascii="Arial" w:hAnsi="Arial" w:cs="Arial"/>
                                <w:sz w:val="22"/>
                                <w:szCs w:val="22"/>
                              </w:rPr>
                              <w:t xml:space="preserve">oil-based paints, </w:t>
                            </w:r>
                            <w:r>
                              <w:rPr>
                                <w:rFonts w:ascii="Arial" w:hAnsi="Arial" w:cs="Arial"/>
                                <w:sz w:val="22"/>
                                <w:szCs w:val="22"/>
                              </w:rPr>
                              <w:t xml:space="preserve">aerosol spray paints and lubricants, </w:t>
                            </w:r>
                            <w:r w:rsidRPr="00823C23">
                              <w:rPr>
                                <w:rFonts w:ascii="Arial" w:hAnsi="Arial" w:cs="Arial"/>
                                <w:sz w:val="22"/>
                                <w:szCs w:val="22"/>
                              </w:rPr>
                              <w:t>solvents, pesticides,</w:t>
                            </w:r>
                            <w:r w:rsidR="003E0969">
                              <w:rPr>
                                <w:rFonts w:ascii="Arial" w:hAnsi="Arial" w:cs="Arial"/>
                                <w:sz w:val="22"/>
                                <w:szCs w:val="22"/>
                              </w:rPr>
                              <w:t xml:space="preserve"> fertilizers,</w:t>
                            </w:r>
                            <w:r w:rsidRPr="00823C23">
                              <w:rPr>
                                <w:rFonts w:ascii="Arial" w:hAnsi="Arial" w:cs="Arial"/>
                                <w:sz w:val="22"/>
                                <w:szCs w:val="22"/>
                              </w:rPr>
                              <w:t xml:space="preserve"> </w:t>
                            </w:r>
                            <w:r w:rsidR="0005547D">
                              <w:rPr>
                                <w:rFonts w:ascii="Arial" w:hAnsi="Arial" w:cs="Arial"/>
                                <w:sz w:val="22"/>
                                <w:szCs w:val="22"/>
                              </w:rPr>
                              <w:t xml:space="preserve">household and </w:t>
                            </w:r>
                            <w:r w:rsidRPr="00823C23">
                              <w:rPr>
                                <w:rFonts w:ascii="Arial" w:hAnsi="Arial" w:cs="Arial"/>
                                <w:sz w:val="22"/>
                                <w:szCs w:val="22"/>
                              </w:rPr>
                              <w:t>hazardous cleaners, corrosives, flammables, mercury, lead tackle and shot, old gas, antifreeze, and other chemicals you wouldn’t consider dumping</w:t>
                            </w:r>
                            <w:r>
                              <w:rPr>
                                <w:rFonts w:ascii="Arial" w:hAnsi="Arial" w:cs="Arial"/>
                                <w:sz w:val="22"/>
                                <w:szCs w:val="22"/>
                              </w:rPr>
                              <w:t>. Mercury containing thermostats, switches</w:t>
                            </w:r>
                            <w:r w:rsidR="008F35FB">
                              <w:rPr>
                                <w:rFonts w:ascii="Arial" w:hAnsi="Arial" w:cs="Arial"/>
                                <w:sz w:val="22"/>
                                <w:szCs w:val="22"/>
                              </w:rPr>
                              <w:t>,</w:t>
                            </w:r>
                            <w:r>
                              <w:rPr>
                                <w:rFonts w:ascii="Arial" w:hAnsi="Arial" w:cs="Arial"/>
                                <w:sz w:val="22"/>
                                <w:szCs w:val="22"/>
                              </w:rPr>
                              <w:t xml:space="preserve"> and thermometers, and lead based paint</w:t>
                            </w:r>
                            <w:r w:rsidR="003E0969">
                              <w:rPr>
                                <w:rFonts w:ascii="Arial" w:hAnsi="Arial" w:cs="Arial"/>
                                <w:sz w:val="22"/>
                                <w:szCs w:val="22"/>
                              </w:rPr>
                              <w:t xml:space="preserve"> will also be accepted</w:t>
                            </w:r>
                            <w:r>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F5786" id="_x0000_s1028" type="#_x0000_t202" style="position:absolute;left:0;text-align:left;margin-left:27pt;margin-top:749.25pt;width:243.75pt;height:219.7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" fillcolor="white [3212]" strokeweight="1.5pt">
                <v:textbox>
                  <w:txbxContent>
                    <w:p w14:paraId="2E49BB65" w14:textId="1D90C182" w:rsidR="003E0969" w:rsidRDefault="003E0969" w:rsidP="00736354">
                      <w:pPr>
                        <w:ind w:left="-90"/>
                        <w:jc w:val="center"/>
                        <w:rPr>
                          <w:rFonts w:ascii="Arial" w:hAnsi="Arial" w:cs="Arial"/>
                          <w:b/>
                          <w:bCs/>
                          <w:sz w:val="22"/>
                          <w:szCs w:val="22"/>
                          <w:u w:val="single"/>
                        </w:rPr>
                      </w:pPr>
                      <w:r w:rsidRPr="003E0969">
                        <w:rPr>
                          <w:rFonts w:ascii="Arial" w:hAnsi="Arial" w:cs="Arial"/>
                          <w:b/>
                          <w:bCs/>
                          <w:sz w:val="22"/>
                          <w:szCs w:val="22"/>
                          <w:u w:val="single"/>
                        </w:rPr>
                        <w:t>CLEANSWEEP WILL ACCEPT</w:t>
                      </w:r>
                    </w:p>
                    <w:p w14:paraId="555C499A" w14:textId="77777777" w:rsidR="003E0969" w:rsidRPr="003E0969" w:rsidRDefault="003E0969" w:rsidP="00736354">
                      <w:pPr>
                        <w:ind w:left="-90"/>
                        <w:jc w:val="center"/>
                        <w:rPr>
                          <w:rFonts w:ascii="Arial" w:hAnsi="Arial" w:cs="Arial"/>
                          <w:b/>
                          <w:bCs/>
                          <w:sz w:val="22"/>
                          <w:szCs w:val="22"/>
                          <w:u w:val="single"/>
                        </w:rPr>
                      </w:pPr>
                    </w:p>
                    <w:p w14:paraId="597B47E5" w14:textId="7D50BCAB" w:rsidR="00C514F2" w:rsidRPr="00823C23" w:rsidRDefault="00736354" w:rsidP="002E0AB2">
                      <w:pPr>
                        <w:ind w:left="-90"/>
                        <w:rPr>
                          <w:rFonts w:ascii="Arial" w:hAnsi="Arial"/>
                          <w:sz w:val="22"/>
                          <w:szCs w:val="22"/>
                        </w:rPr>
                      </w:pPr>
                      <w:r w:rsidRPr="00823C23">
                        <w:rPr>
                          <w:rFonts w:ascii="Arial" w:hAnsi="Arial" w:cs="Arial"/>
                          <w:sz w:val="22"/>
                          <w:szCs w:val="22"/>
                        </w:rPr>
                        <w:t xml:space="preserve">Household hazardous waste will be accepted at the above locations </w:t>
                      </w:r>
                      <w:r w:rsidR="003E0969">
                        <w:rPr>
                          <w:rFonts w:ascii="Arial" w:hAnsi="Arial" w:cs="Arial"/>
                          <w:sz w:val="22"/>
                          <w:szCs w:val="22"/>
                        </w:rPr>
                        <w:t>and</w:t>
                      </w:r>
                      <w:r w:rsidRPr="00823C23">
                        <w:rPr>
                          <w:rFonts w:ascii="Arial" w:hAnsi="Arial" w:cs="Arial"/>
                          <w:sz w:val="22"/>
                          <w:szCs w:val="22"/>
                        </w:rPr>
                        <w:t xml:space="preserve"> only at designated times. </w:t>
                      </w:r>
                      <w:r>
                        <w:rPr>
                          <w:rFonts w:ascii="Arial" w:hAnsi="Arial" w:cs="Arial"/>
                          <w:sz w:val="22"/>
                          <w:szCs w:val="22"/>
                        </w:rPr>
                        <w:t xml:space="preserve">Items will be taken for free from residential </w:t>
                      </w:r>
                      <w:r w:rsidR="00BC601A">
                        <w:rPr>
                          <w:rFonts w:ascii="Arial" w:hAnsi="Arial" w:cs="Arial"/>
                          <w:sz w:val="22"/>
                          <w:szCs w:val="22"/>
                        </w:rPr>
                        <w:t xml:space="preserve">household </w:t>
                      </w:r>
                      <w:r>
                        <w:rPr>
                          <w:rFonts w:ascii="Arial" w:hAnsi="Arial" w:cs="Arial"/>
                          <w:sz w:val="22"/>
                          <w:szCs w:val="22"/>
                        </w:rPr>
                        <w:t>properties</w:t>
                      </w:r>
                      <w:r w:rsidR="00EC0586">
                        <w:rPr>
                          <w:rFonts w:ascii="Arial" w:hAnsi="Arial" w:cs="Arial"/>
                          <w:sz w:val="22"/>
                          <w:szCs w:val="22"/>
                        </w:rPr>
                        <w:t xml:space="preserve">, </w:t>
                      </w:r>
                      <w:r w:rsidR="007F17B8">
                        <w:rPr>
                          <w:rFonts w:ascii="Arial" w:hAnsi="Arial" w:cs="Arial"/>
                          <w:sz w:val="22"/>
                          <w:szCs w:val="22"/>
                        </w:rPr>
                        <w:t>except for</w:t>
                      </w:r>
                      <w:r w:rsidR="00EC0586">
                        <w:rPr>
                          <w:rFonts w:ascii="Arial" w:hAnsi="Arial" w:cs="Arial"/>
                          <w:sz w:val="22"/>
                          <w:szCs w:val="22"/>
                        </w:rPr>
                        <w:t xml:space="preserve"> </w:t>
                      </w:r>
                      <w:r w:rsidR="007F17B8">
                        <w:rPr>
                          <w:rFonts w:ascii="Arial" w:hAnsi="Arial" w:cs="Arial"/>
                          <w:sz w:val="22"/>
                          <w:szCs w:val="22"/>
                        </w:rPr>
                        <w:t xml:space="preserve">FEE ITEMS noted below. </w:t>
                      </w:r>
                      <w:r>
                        <w:rPr>
                          <w:rFonts w:ascii="Arial" w:hAnsi="Arial" w:cs="Arial"/>
                          <w:sz w:val="22"/>
                          <w:szCs w:val="22"/>
                        </w:rPr>
                        <w:t xml:space="preserve">Acceptable items include materials such as, </w:t>
                      </w:r>
                      <w:r w:rsidRPr="00823C23">
                        <w:rPr>
                          <w:rFonts w:ascii="Arial" w:hAnsi="Arial" w:cs="Arial"/>
                          <w:sz w:val="22"/>
                          <w:szCs w:val="22"/>
                        </w:rPr>
                        <w:t xml:space="preserve">oil-based paints, </w:t>
                      </w:r>
                      <w:r>
                        <w:rPr>
                          <w:rFonts w:ascii="Arial" w:hAnsi="Arial" w:cs="Arial"/>
                          <w:sz w:val="22"/>
                          <w:szCs w:val="22"/>
                        </w:rPr>
                        <w:t xml:space="preserve">aerosol spray paints and lubricants, </w:t>
                      </w:r>
                      <w:r w:rsidRPr="00823C23">
                        <w:rPr>
                          <w:rFonts w:ascii="Arial" w:hAnsi="Arial" w:cs="Arial"/>
                          <w:sz w:val="22"/>
                          <w:szCs w:val="22"/>
                        </w:rPr>
                        <w:t>solvents, pesticides,</w:t>
                      </w:r>
                      <w:r w:rsidR="003E0969">
                        <w:rPr>
                          <w:rFonts w:ascii="Arial" w:hAnsi="Arial" w:cs="Arial"/>
                          <w:sz w:val="22"/>
                          <w:szCs w:val="22"/>
                        </w:rPr>
                        <w:t xml:space="preserve"> fertilizers,</w:t>
                      </w:r>
                      <w:r w:rsidRPr="00823C23">
                        <w:rPr>
                          <w:rFonts w:ascii="Arial" w:hAnsi="Arial" w:cs="Arial"/>
                          <w:sz w:val="22"/>
                          <w:szCs w:val="22"/>
                        </w:rPr>
                        <w:t xml:space="preserve"> </w:t>
                      </w:r>
                      <w:r w:rsidR="0005547D">
                        <w:rPr>
                          <w:rFonts w:ascii="Arial" w:hAnsi="Arial" w:cs="Arial"/>
                          <w:sz w:val="22"/>
                          <w:szCs w:val="22"/>
                        </w:rPr>
                        <w:t xml:space="preserve">household and </w:t>
                      </w:r>
                      <w:r w:rsidRPr="00823C23">
                        <w:rPr>
                          <w:rFonts w:ascii="Arial" w:hAnsi="Arial" w:cs="Arial"/>
                          <w:sz w:val="22"/>
                          <w:szCs w:val="22"/>
                        </w:rPr>
                        <w:t>hazardous cleaners, corrosives, flammables, mercury, lead tackle and shot, old gas, antifreeze, and other chemicals you wouldn’t consider dumping</w:t>
                      </w:r>
                      <w:r>
                        <w:rPr>
                          <w:rFonts w:ascii="Arial" w:hAnsi="Arial" w:cs="Arial"/>
                          <w:sz w:val="22"/>
                          <w:szCs w:val="22"/>
                        </w:rPr>
                        <w:t>. Mercury containing thermostats, switches</w:t>
                      </w:r>
                      <w:r w:rsidR="008F35FB">
                        <w:rPr>
                          <w:rFonts w:ascii="Arial" w:hAnsi="Arial" w:cs="Arial"/>
                          <w:sz w:val="22"/>
                          <w:szCs w:val="22"/>
                        </w:rPr>
                        <w:t>,</w:t>
                      </w:r>
                      <w:r>
                        <w:rPr>
                          <w:rFonts w:ascii="Arial" w:hAnsi="Arial" w:cs="Arial"/>
                          <w:sz w:val="22"/>
                          <w:szCs w:val="22"/>
                        </w:rPr>
                        <w:t xml:space="preserve"> and thermometers, and lead based paint</w:t>
                      </w:r>
                      <w:r w:rsidR="003E0969">
                        <w:rPr>
                          <w:rFonts w:ascii="Arial" w:hAnsi="Arial" w:cs="Arial"/>
                          <w:sz w:val="22"/>
                          <w:szCs w:val="22"/>
                        </w:rPr>
                        <w:t xml:space="preserve"> will also be accepted</w:t>
                      </w:r>
                      <w:r>
                        <w:rPr>
                          <w:rFonts w:ascii="Arial" w:hAnsi="Arial" w:cs="Arial"/>
                          <w:sz w:val="22"/>
                          <w:szCs w:val="22"/>
                        </w:rPr>
                        <w:t>.</w:t>
                      </w:r>
                    </w:p>
                  </w:txbxContent>
                </v:textbox>
                <w10:wrap anchorx="page" anchory="page"/>
              </v:shape>
            </w:pict>
          </mc:Fallback>
        </mc:AlternateContent>
      </w:r>
    </w:p>
    <w:p w14:paraId="49149D8D" w14:textId="45949398" w:rsidR="00384AFE" w:rsidRPr="00D20A9A" w:rsidRDefault="00EB7EFC" w:rsidP="00C91444">
      <w:pPr>
        <w:tabs>
          <w:tab w:val="left" w:pos="4420"/>
        </w:tabs>
        <w:spacing w:before="120"/>
        <w:rPr>
          <w:rFonts w:ascii="Arial" w:hAnsi="Arial" w:cs="Arial"/>
          <w:b/>
          <w:bCs/>
          <w:sz w:val="52"/>
          <w:szCs w:val="52"/>
          <w:u w:val="single"/>
        </w:rPr>
      </w:pPr>
      <w:r>
        <w:rPr>
          <w:rFonts w:ascii="Arial" w:hAnsi="Arial"/>
          <w:i/>
          <w:noProof/>
          <w:sz w:val="52"/>
          <w:szCs w:val="52"/>
        </w:rPr>
        <mc:AlternateContent>
          <mc:Choice Requires="wps">
            <w:drawing>
              <wp:anchor distT="0" distB="0" distL="114300" distR="114300" simplePos="0" relativeHeight="251655680" behindDoc="0" locked="0" layoutInCell="1" allowOverlap="1" wp14:anchorId="209484AC" wp14:editId="51FA9971">
                <wp:simplePos x="0" y="0"/>
                <wp:positionH relativeFrom="page">
                  <wp:posOffset>3705101</wp:posOffset>
                </wp:positionH>
                <wp:positionV relativeFrom="page">
                  <wp:posOffset>10284031</wp:posOffset>
                </wp:positionV>
                <wp:extent cx="2677160" cy="3384468"/>
                <wp:effectExtent l="0" t="0" r="27940" b="26035"/>
                <wp:wrapNone/>
                <wp:docPr id="1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3384468"/>
                        </a:xfrm>
                        <a:prstGeom prst="rect">
                          <a:avLst/>
                        </a:prstGeom>
                        <a:solidFill>
                          <a:schemeClr val="bg1"/>
                        </a:solidFill>
                        <a:ln w="19050">
                          <a:solidFill>
                            <a:srgbClr val="000000"/>
                          </a:solidFill>
                          <a:miter lim="800000"/>
                          <a:headEnd/>
                          <a:tailEnd/>
                        </a:ln>
                      </wps:spPr>
                      <wps:txbx>
                        <w:txbxContent>
                          <w:p w14:paraId="6C67896F" w14:textId="50808DAF" w:rsidR="00C514F2" w:rsidRDefault="00823C23">
                            <w:pPr>
                              <w:pStyle w:val="BodyText3"/>
                              <w:tabs>
                                <w:tab w:val="clear" w:pos="1620"/>
                              </w:tabs>
                              <w:jc w:val="center"/>
                              <w:rPr>
                                <w:bCs/>
                                <w:sz w:val="22"/>
                                <w:szCs w:val="22"/>
                                <w:u w:val="single"/>
                              </w:rPr>
                            </w:pPr>
                            <w:r>
                              <w:rPr>
                                <w:bCs/>
                                <w:sz w:val="22"/>
                                <w:szCs w:val="22"/>
                                <w:u w:val="single"/>
                              </w:rPr>
                              <w:t>CLEANSWEEP WILL NOT ACCEPT</w:t>
                            </w:r>
                          </w:p>
                          <w:p w14:paraId="6EC84C43" w14:textId="77777777" w:rsidR="003E0969" w:rsidRPr="00823C23" w:rsidRDefault="003E0969">
                            <w:pPr>
                              <w:pStyle w:val="BodyText3"/>
                              <w:tabs>
                                <w:tab w:val="clear" w:pos="1620"/>
                              </w:tabs>
                              <w:jc w:val="center"/>
                              <w:rPr>
                                <w:bCs/>
                                <w:sz w:val="22"/>
                                <w:szCs w:val="22"/>
                                <w:u w:val="single"/>
                              </w:rPr>
                            </w:pPr>
                          </w:p>
                          <w:p w14:paraId="1C44529E" w14:textId="77777777" w:rsidR="00C514F2"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Latex Paint</w:t>
                            </w:r>
                          </w:p>
                          <w:p w14:paraId="04224554" w14:textId="3B5556DB" w:rsidR="007A1926"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 xml:space="preserve">Empty </w:t>
                            </w:r>
                            <w:r w:rsidR="008F35FB">
                              <w:rPr>
                                <w:b w:val="0"/>
                                <w:bCs/>
                                <w:sz w:val="22"/>
                                <w:szCs w:val="22"/>
                              </w:rPr>
                              <w:t>P</w:t>
                            </w:r>
                            <w:r w:rsidRPr="00823C23">
                              <w:rPr>
                                <w:b w:val="0"/>
                                <w:bCs/>
                                <w:sz w:val="22"/>
                                <w:szCs w:val="22"/>
                              </w:rPr>
                              <w:t xml:space="preserve">aint </w:t>
                            </w:r>
                            <w:r w:rsidR="008F35FB">
                              <w:rPr>
                                <w:b w:val="0"/>
                                <w:bCs/>
                                <w:sz w:val="22"/>
                                <w:szCs w:val="22"/>
                              </w:rPr>
                              <w:t>C</w:t>
                            </w:r>
                            <w:r w:rsidRPr="00823C23">
                              <w:rPr>
                                <w:b w:val="0"/>
                                <w:bCs/>
                                <w:sz w:val="22"/>
                                <w:szCs w:val="22"/>
                              </w:rPr>
                              <w:t>ans</w:t>
                            </w:r>
                          </w:p>
                          <w:p w14:paraId="31CA5765" w14:textId="77777777" w:rsidR="00C514F2" w:rsidRPr="005C3925" w:rsidRDefault="007A1926" w:rsidP="00407505">
                            <w:pPr>
                              <w:pStyle w:val="BodyText3"/>
                              <w:numPr>
                                <w:ilvl w:val="0"/>
                                <w:numId w:val="21"/>
                              </w:numPr>
                              <w:tabs>
                                <w:tab w:val="clear" w:pos="360"/>
                                <w:tab w:val="clear" w:pos="1620"/>
                                <w:tab w:val="num" w:pos="180"/>
                                <w:tab w:val="left" w:pos="2160"/>
                              </w:tabs>
                              <w:rPr>
                                <w:b w:val="0"/>
                                <w:sz w:val="22"/>
                                <w:szCs w:val="22"/>
                              </w:rPr>
                            </w:pPr>
                            <w:r w:rsidRPr="005C3925">
                              <w:rPr>
                                <w:b w:val="0"/>
                                <w:sz w:val="22"/>
                                <w:szCs w:val="22"/>
                              </w:rPr>
                              <w:t>Oil Filters</w:t>
                            </w:r>
                            <w:r w:rsidR="00C514F2" w:rsidRPr="005C3925">
                              <w:rPr>
                                <w:b w:val="0"/>
                                <w:sz w:val="22"/>
                                <w:szCs w:val="22"/>
                              </w:rPr>
                              <w:t xml:space="preserve"> </w:t>
                            </w:r>
                          </w:p>
                          <w:p w14:paraId="3A879A27" w14:textId="7516BA4A" w:rsidR="00C514F2"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Motor Oil</w:t>
                            </w:r>
                          </w:p>
                          <w:p w14:paraId="2F4268D4" w14:textId="77777777" w:rsidR="00C514F2"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Explosives</w:t>
                            </w:r>
                            <w:r w:rsidR="00407505" w:rsidRPr="00823C23">
                              <w:rPr>
                                <w:b w:val="0"/>
                                <w:bCs/>
                                <w:sz w:val="22"/>
                                <w:szCs w:val="22"/>
                              </w:rPr>
                              <w:t>, Flares or Fireworks</w:t>
                            </w:r>
                          </w:p>
                          <w:p w14:paraId="21BC685B" w14:textId="77777777" w:rsidR="00C514F2"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Freon 11 &amp; 12</w:t>
                            </w:r>
                          </w:p>
                          <w:p w14:paraId="53FC2EA5" w14:textId="77777777" w:rsidR="00C514F2"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Radioactive Materials</w:t>
                            </w:r>
                            <w:r w:rsidR="00EE5518" w:rsidRPr="00823C23">
                              <w:rPr>
                                <w:b w:val="0"/>
                                <w:bCs/>
                                <w:sz w:val="22"/>
                                <w:szCs w:val="22"/>
                              </w:rPr>
                              <w:t xml:space="preserve"> (including smoke</w:t>
                            </w:r>
                            <w:r w:rsidR="00407505" w:rsidRPr="00823C23">
                              <w:rPr>
                                <w:b w:val="0"/>
                                <w:bCs/>
                                <w:sz w:val="22"/>
                                <w:szCs w:val="22"/>
                              </w:rPr>
                              <w:t>/Co2</w:t>
                            </w:r>
                            <w:r w:rsidR="00EE5518" w:rsidRPr="00823C23">
                              <w:rPr>
                                <w:b w:val="0"/>
                                <w:bCs/>
                                <w:sz w:val="22"/>
                                <w:szCs w:val="22"/>
                              </w:rPr>
                              <w:t xml:space="preserve"> alarms)</w:t>
                            </w:r>
                          </w:p>
                          <w:p w14:paraId="0C9643A4" w14:textId="77777777" w:rsidR="00C514F2"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Ammunition</w:t>
                            </w:r>
                          </w:p>
                          <w:p w14:paraId="7BAD99EE" w14:textId="3954934C" w:rsidR="00BC550C" w:rsidRPr="005C3925" w:rsidRDefault="00BC550C" w:rsidP="00C0794B">
                            <w:pPr>
                              <w:pStyle w:val="BodyText3"/>
                              <w:numPr>
                                <w:ilvl w:val="0"/>
                                <w:numId w:val="21"/>
                              </w:numPr>
                              <w:tabs>
                                <w:tab w:val="clear" w:pos="360"/>
                                <w:tab w:val="clear" w:pos="1620"/>
                                <w:tab w:val="num" w:pos="180"/>
                                <w:tab w:val="left" w:pos="2160"/>
                              </w:tabs>
                              <w:rPr>
                                <w:b w:val="0"/>
                                <w:sz w:val="22"/>
                                <w:szCs w:val="22"/>
                              </w:rPr>
                            </w:pPr>
                            <w:r w:rsidRPr="005C3925">
                              <w:rPr>
                                <w:b w:val="0"/>
                                <w:sz w:val="22"/>
                                <w:szCs w:val="22"/>
                              </w:rPr>
                              <w:t>Compressed Gas Cylinders-</w:t>
                            </w:r>
                            <w:r w:rsidR="005C3925">
                              <w:rPr>
                                <w:b w:val="0"/>
                                <w:sz w:val="22"/>
                                <w:szCs w:val="22"/>
                              </w:rPr>
                              <w:t>any size</w:t>
                            </w:r>
                          </w:p>
                          <w:p w14:paraId="4DF737DF" w14:textId="77777777" w:rsidR="00C514F2" w:rsidRPr="00823C23" w:rsidRDefault="00C514F2" w:rsidP="00C0794B">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Recyclables</w:t>
                            </w:r>
                          </w:p>
                          <w:p w14:paraId="20273BF5" w14:textId="77777777" w:rsidR="00C514F2"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 xml:space="preserve">Appliances </w:t>
                            </w:r>
                          </w:p>
                          <w:p w14:paraId="1C33E698" w14:textId="77777777" w:rsidR="00C514F2"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Asbestos</w:t>
                            </w:r>
                          </w:p>
                          <w:p w14:paraId="36FA5FD7" w14:textId="77777777" w:rsidR="00736354"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Biological or Infectious Wastes</w:t>
                            </w:r>
                          </w:p>
                          <w:p w14:paraId="0E221EBA" w14:textId="415133A7" w:rsidR="00C514F2" w:rsidRPr="00823C23" w:rsidRDefault="00D1352C"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Sharps</w:t>
                            </w:r>
                            <w:r w:rsidR="00736354">
                              <w:rPr>
                                <w:b w:val="0"/>
                                <w:bCs/>
                                <w:sz w:val="22"/>
                                <w:szCs w:val="22"/>
                              </w:rPr>
                              <w:t xml:space="preserve"> or </w:t>
                            </w:r>
                            <w:r w:rsidR="009D7D41">
                              <w:rPr>
                                <w:b w:val="0"/>
                                <w:bCs/>
                                <w:sz w:val="22"/>
                                <w:szCs w:val="22"/>
                              </w:rPr>
                              <w:t>EpiPens</w:t>
                            </w:r>
                            <w:r w:rsidR="00BC601A">
                              <w:rPr>
                                <w:b w:val="0"/>
                                <w:bCs/>
                                <w:sz w:val="22"/>
                                <w:szCs w:val="22"/>
                              </w:rPr>
                              <w:t xml:space="preserve"> (unless noted above)</w:t>
                            </w:r>
                          </w:p>
                          <w:p w14:paraId="2AA4667D" w14:textId="5D925F31" w:rsidR="0097188C" w:rsidRPr="001E2D0A" w:rsidRDefault="00877253" w:rsidP="001E2D0A">
                            <w:pPr>
                              <w:pStyle w:val="BodyText3"/>
                              <w:numPr>
                                <w:ilvl w:val="0"/>
                                <w:numId w:val="21"/>
                              </w:numPr>
                              <w:tabs>
                                <w:tab w:val="clear" w:pos="360"/>
                                <w:tab w:val="clear" w:pos="1620"/>
                                <w:tab w:val="num" w:pos="180"/>
                                <w:tab w:val="left" w:pos="2160"/>
                              </w:tabs>
                              <w:rPr>
                                <w:b w:val="0"/>
                                <w:sz w:val="22"/>
                                <w:szCs w:val="22"/>
                              </w:rPr>
                            </w:pPr>
                            <w:r w:rsidRPr="00736354">
                              <w:rPr>
                                <w:b w:val="0"/>
                                <w:sz w:val="22"/>
                                <w:szCs w:val="22"/>
                              </w:rPr>
                              <w:t>Spray Foam Cylinders</w:t>
                            </w:r>
                          </w:p>
                          <w:p w14:paraId="31AD905D" w14:textId="086F7374" w:rsidR="00C514F2" w:rsidRPr="00EB7EFC" w:rsidRDefault="007140A5" w:rsidP="00EB7EFC">
                            <w:pPr>
                              <w:pStyle w:val="BodyText3"/>
                              <w:numPr>
                                <w:ilvl w:val="0"/>
                                <w:numId w:val="21"/>
                              </w:numPr>
                              <w:tabs>
                                <w:tab w:val="clear" w:pos="360"/>
                                <w:tab w:val="clear" w:pos="1620"/>
                                <w:tab w:val="num" w:pos="180"/>
                                <w:tab w:val="left" w:pos="2160"/>
                              </w:tabs>
                              <w:rPr>
                                <w:b w:val="0"/>
                                <w:bCs/>
                                <w:sz w:val="22"/>
                                <w:szCs w:val="22"/>
                              </w:rPr>
                            </w:pPr>
                            <w:r w:rsidRPr="00736354">
                              <w:rPr>
                                <w:b w:val="0"/>
                                <w:bCs/>
                                <w:sz w:val="22"/>
                                <w:szCs w:val="22"/>
                              </w:rPr>
                              <w:t>PFAS Containing Items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484AC" id="_x0000_t202" coordsize="21600,21600" o:spt="202" path="m,l,21600r21600,l21600,xe">
                <v:stroke joinstyle="miter"/>
                <v:path gradientshapeok="t" o:connecttype="rect"/>
              </v:shapetype>
              <v:shape id="Text Box 61" o:spid="_x0000_s1029" type="#_x0000_t202" style="position:absolute;margin-left:291.75pt;margin-top:809.75pt;width:210.8pt;height:26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" fillcolor="white [3212]" strokeweight="1.5pt">
                <v:textbox>
                  <w:txbxContent>
                    <w:p w14:paraId="6C67896F" w14:textId="50808DAF" w:rsidR="00C514F2" w:rsidRDefault="00823C23">
                      <w:pPr>
                        <w:pStyle w:val="BodyText3"/>
                        <w:tabs>
                          <w:tab w:val="clear" w:pos="1620"/>
                        </w:tabs>
                        <w:jc w:val="center"/>
                        <w:rPr>
                          <w:bCs/>
                          <w:sz w:val="22"/>
                          <w:szCs w:val="22"/>
                          <w:u w:val="single"/>
                        </w:rPr>
                      </w:pPr>
                      <w:r>
                        <w:rPr>
                          <w:bCs/>
                          <w:sz w:val="22"/>
                          <w:szCs w:val="22"/>
                          <w:u w:val="single"/>
                        </w:rPr>
                        <w:t>CLEANSWEEP WILL NOT ACCEPT</w:t>
                      </w:r>
                    </w:p>
                    <w:p w14:paraId="6EC84C43" w14:textId="77777777" w:rsidR="003E0969" w:rsidRPr="00823C23" w:rsidRDefault="003E0969">
                      <w:pPr>
                        <w:pStyle w:val="BodyText3"/>
                        <w:tabs>
                          <w:tab w:val="clear" w:pos="1620"/>
                        </w:tabs>
                        <w:jc w:val="center"/>
                        <w:rPr>
                          <w:bCs/>
                          <w:sz w:val="22"/>
                          <w:szCs w:val="22"/>
                          <w:u w:val="single"/>
                        </w:rPr>
                      </w:pPr>
                    </w:p>
                    <w:p w14:paraId="1C44529E" w14:textId="77777777" w:rsidR="00C514F2"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Latex Paint</w:t>
                      </w:r>
                    </w:p>
                    <w:p w14:paraId="04224554" w14:textId="3B5556DB" w:rsidR="007A1926"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 xml:space="preserve">Empty </w:t>
                      </w:r>
                      <w:r w:rsidR="008F35FB">
                        <w:rPr>
                          <w:b w:val="0"/>
                          <w:bCs/>
                          <w:sz w:val="22"/>
                          <w:szCs w:val="22"/>
                        </w:rPr>
                        <w:t>P</w:t>
                      </w:r>
                      <w:r w:rsidRPr="00823C23">
                        <w:rPr>
                          <w:b w:val="0"/>
                          <w:bCs/>
                          <w:sz w:val="22"/>
                          <w:szCs w:val="22"/>
                        </w:rPr>
                        <w:t xml:space="preserve">aint </w:t>
                      </w:r>
                      <w:r w:rsidR="008F35FB">
                        <w:rPr>
                          <w:b w:val="0"/>
                          <w:bCs/>
                          <w:sz w:val="22"/>
                          <w:szCs w:val="22"/>
                        </w:rPr>
                        <w:t>C</w:t>
                      </w:r>
                      <w:r w:rsidRPr="00823C23">
                        <w:rPr>
                          <w:b w:val="0"/>
                          <w:bCs/>
                          <w:sz w:val="22"/>
                          <w:szCs w:val="22"/>
                        </w:rPr>
                        <w:t>ans</w:t>
                      </w:r>
                    </w:p>
                    <w:p w14:paraId="31CA5765" w14:textId="77777777" w:rsidR="00C514F2" w:rsidRPr="005C3925" w:rsidRDefault="007A1926" w:rsidP="00407505">
                      <w:pPr>
                        <w:pStyle w:val="BodyText3"/>
                        <w:numPr>
                          <w:ilvl w:val="0"/>
                          <w:numId w:val="21"/>
                        </w:numPr>
                        <w:tabs>
                          <w:tab w:val="clear" w:pos="360"/>
                          <w:tab w:val="clear" w:pos="1620"/>
                          <w:tab w:val="num" w:pos="180"/>
                          <w:tab w:val="left" w:pos="2160"/>
                        </w:tabs>
                        <w:rPr>
                          <w:b w:val="0"/>
                          <w:sz w:val="22"/>
                          <w:szCs w:val="22"/>
                        </w:rPr>
                      </w:pPr>
                      <w:r w:rsidRPr="005C3925">
                        <w:rPr>
                          <w:b w:val="0"/>
                          <w:sz w:val="22"/>
                          <w:szCs w:val="22"/>
                        </w:rPr>
                        <w:t>Oil Filters</w:t>
                      </w:r>
                      <w:r w:rsidR="00C514F2" w:rsidRPr="005C3925">
                        <w:rPr>
                          <w:b w:val="0"/>
                          <w:sz w:val="22"/>
                          <w:szCs w:val="22"/>
                        </w:rPr>
                        <w:t xml:space="preserve"> </w:t>
                      </w:r>
                    </w:p>
                    <w:p w14:paraId="3A879A27" w14:textId="7516BA4A" w:rsidR="00C514F2"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Motor Oil</w:t>
                      </w:r>
                    </w:p>
                    <w:p w14:paraId="2F4268D4" w14:textId="77777777" w:rsidR="00C514F2"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Explosives</w:t>
                      </w:r>
                      <w:r w:rsidR="00407505" w:rsidRPr="00823C23">
                        <w:rPr>
                          <w:b w:val="0"/>
                          <w:bCs/>
                          <w:sz w:val="22"/>
                          <w:szCs w:val="22"/>
                        </w:rPr>
                        <w:t>, Flares or Fireworks</w:t>
                      </w:r>
                    </w:p>
                    <w:p w14:paraId="21BC685B" w14:textId="77777777" w:rsidR="00C514F2"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Freon 11 &amp; 12</w:t>
                      </w:r>
                    </w:p>
                    <w:p w14:paraId="53FC2EA5" w14:textId="77777777" w:rsidR="00C514F2"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Radioactive Materials</w:t>
                      </w:r>
                      <w:r w:rsidR="00EE5518" w:rsidRPr="00823C23">
                        <w:rPr>
                          <w:b w:val="0"/>
                          <w:bCs/>
                          <w:sz w:val="22"/>
                          <w:szCs w:val="22"/>
                        </w:rPr>
                        <w:t xml:space="preserve"> (including smoke</w:t>
                      </w:r>
                      <w:r w:rsidR="00407505" w:rsidRPr="00823C23">
                        <w:rPr>
                          <w:b w:val="0"/>
                          <w:bCs/>
                          <w:sz w:val="22"/>
                          <w:szCs w:val="22"/>
                        </w:rPr>
                        <w:t>/Co2</w:t>
                      </w:r>
                      <w:r w:rsidR="00EE5518" w:rsidRPr="00823C23">
                        <w:rPr>
                          <w:b w:val="0"/>
                          <w:bCs/>
                          <w:sz w:val="22"/>
                          <w:szCs w:val="22"/>
                        </w:rPr>
                        <w:t xml:space="preserve"> alarms)</w:t>
                      </w:r>
                    </w:p>
                    <w:p w14:paraId="0C9643A4" w14:textId="77777777" w:rsidR="00C514F2"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Ammunition</w:t>
                      </w:r>
                    </w:p>
                    <w:p w14:paraId="7BAD99EE" w14:textId="3954934C" w:rsidR="00BC550C" w:rsidRPr="005C3925" w:rsidRDefault="00BC550C" w:rsidP="00C0794B">
                      <w:pPr>
                        <w:pStyle w:val="BodyText3"/>
                        <w:numPr>
                          <w:ilvl w:val="0"/>
                          <w:numId w:val="21"/>
                        </w:numPr>
                        <w:tabs>
                          <w:tab w:val="clear" w:pos="360"/>
                          <w:tab w:val="clear" w:pos="1620"/>
                          <w:tab w:val="num" w:pos="180"/>
                          <w:tab w:val="left" w:pos="2160"/>
                        </w:tabs>
                        <w:rPr>
                          <w:b w:val="0"/>
                          <w:sz w:val="22"/>
                          <w:szCs w:val="22"/>
                        </w:rPr>
                      </w:pPr>
                      <w:r w:rsidRPr="005C3925">
                        <w:rPr>
                          <w:b w:val="0"/>
                          <w:sz w:val="22"/>
                          <w:szCs w:val="22"/>
                        </w:rPr>
                        <w:t>Compressed Gas Cylinders-</w:t>
                      </w:r>
                      <w:r w:rsidR="005C3925">
                        <w:rPr>
                          <w:b w:val="0"/>
                          <w:sz w:val="22"/>
                          <w:szCs w:val="22"/>
                        </w:rPr>
                        <w:t>any size</w:t>
                      </w:r>
                    </w:p>
                    <w:p w14:paraId="4DF737DF" w14:textId="77777777" w:rsidR="00C514F2" w:rsidRPr="00823C23" w:rsidRDefault="00C514F2" w:rsidP="00C0794B">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Recyclables</w:t>
                      </w:r>
                    </w:p>
                    <w:p w14:paraId="20273BF5" w14:textId="77777777" w:rsidR="00C514F2"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 xml:space="preserve">Appliances </w:t>
                      </w:r>
                    </w:p>
                    <w:p w14:paraId="1C33E698" w14:textId="77777777" w:rsidR="00C514F2" w:rsidRPr="00823C23"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Asbestos</w:t>
                      </w:r>
                    </w:p>
                    <w:p w14:paraId="36FA5FD7" w14:textId="77777777" w:rsidR="00736354" w:rsidRDefault="00C514F2"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Biological or Infectious Wastes</w:t>
                      </w:r>
                    </w:p>
                    <w:p w14:paraId="0E221EBA" w14:textId="415133A7" w:rsidR="00C514F2" w:rsidRPr="00823C23" w:rsidRDefault="00D1352C" w:rsidP="00407505">
                      <w:pPr>
                        <w:pStyle w:val="BodyText3"/>
                        <w:numPr>
                          <w:ilvl w:val="0"/>
                          <w:numId w:val="21"/>
                        </w:numPr>
                        <w:tabs>
                          <w:tab w:val="clear" w:pos="360"/>
                          <w:tab w:val="clear" w:pos="1620"/>
                          <w:tab w:val="num" w:pos="180"/>
                          <w:tab w:val="left" w:pos="2160"/>
                        </w:tabs>
                        <w:rPr>
                          <w:b w:val="0"/>
                          <w:bCs/>
                          <w:sz w:val="22"/>
                          <w:szCs w:val="22"/>
                        </w:rPr>
                      </w:pPr>
                      <w:r w:rsidRPr="00823C23">
                        <w:rPr>
                          <w:b w:val="0"/>
                          <w:bCs/>
                          <w:sz w:val="22"/>
                          <w:szCs w:val="22"/>
                        </w:rPr>
                        <w:t>Sharps</w:t>
                      </w:r>
                      <w:r w:rsidR="00736354">
                        <w:rPr>
                          <w:b w:val="0"/>
                          <w:bCs/>
                          <w:sz w:val="22"/>
                          <w:szCs w:val="22"/>
                        </w:rPr>
                        <w:t xml:space="preserve"> or </w:t>
                      </w:r>
                      <w:r w:rsidR="009D7D41">
                        <w:rPr>
                          <w:b w:val="0"/>
                          <w:bCs/>
                          <w:sz w:val="22"/>
                          <w:szCs w:val="22"/>
                        </w:rPr>
                        <w:t>EpiPens</w:t>
                      </w:r>
                      <w:r w:rsidR="00BC601A">
                        <w:rPr>
                          <w:b w:val="0"/>
                          <w:bCs/>
                          <w:sz w:val="22"/>
                          <w:szCs w:val="22"/>
                        </w:rPr>
                        <w:t xml:space="preserve"> (unless noted above)</w:t>
                      </w:r>
                    </w:p>
                    <w:p w14:paraId="2AA4667D" w14:textId="5D925F31" w:rsidR="0097188C" w:rsidRPr="001E2D0A" w:rsidRDefault="00877253" w:rsidP="001E2D0A">
                      <w:pPr>
                        <w:pStyle w:val="BodyText3"/>
                        <w:numPr>
                          <w:ilvl w:val="0"/>
                          <w:numId w:val="21"/>
                        </w:numPr>
                        <w:tabs>
                          <w:tab w:val="clear" w:pos="360"/>
                          <w:tab w:val="clear" w:pos="1620"/>
                          <w:tab w:val="num" w:pos="180"/>
                          <w:tab w:val="left" w:pos="2160"/>
                        </w:tabs>
                        <w:rPr>
                          <w:b w:val="0"/>
                          <w:sz w:val="22"/>
                          <w:szCs w:val="22"/>
                        </w:rPr>
                      </w:pPr>
                      <w:r w:rsidRPr="00736354">
                        <w:rPr>
                          <w:b w:val="0"/>
                          <w:sz w:val="22"/>
                          <w:szCs w:val="22"/>
                        </w:rPr>
                        <w:t>Spray Foam Cylinders</w:t>
                      </w:r>
                    </w:p>
                    <w:p w14:paraId="31AD905D" w14:textId="086F7374" w:rsidR="00C514F2" w:rsidRPr="00EB7EFC" w:rsidRDefault="007140A5" w:rsidP="00EB7EFC">
                      <w:pPr>
                        <w:pStyle w:val="BodyText3"/>
                        <w:numPr>
                          <w:ilvl w:val="0"/>
                          <w:numId w:val="21"/>
                        </w:numPr>
                        <w:tabs>
                          <w:tab w:val="clear" w:pos="360"/>
                          <w:tab w:val="clear" w:pos="1620"/>
                          <w:tab w:val="num" w:pos="180"/>
                          <w:tab w:val="left" w:pos="2160"/>
                        </w:tabs>
                        <w:rPr>
                          <w:b w:val="0"/>
                          <w:bCs/>
                          <w:sz w:val="22"/>
                          <w:szCs w:val="22"/>
                        </w:rPr>
                      </w:pPr>
                      <w:r w:rsidRPr="00736354">
                        <w:rPr>
                          <w:b w:val="0"/>
                          <w:bCs/>
                          <w:sz w:val="22"/>
                          <w:szCs w:val="22"/>
                        </w:rPr>
                        <w:t>PFAS Containing Items</w:t>
                      </w:r>
                    </w:p>
                  </w:txbxContent>
                </v:textbox>
                <w10:wrap anchorx="page" anchory="page"/>
              </v:shape>
            </w:pict>
          </mc:Fallback>
        </mc:AlternateContent>
      </w:r>
      <w:r w:rsidR="00BC601A" w:rsidRPr="00A7376D">
        <w:rPr>
          <w:noProof/>
          <w:sz w:val="28"/>
          <w:szCs w:val="28"/>
        </w:rPr>
        <mc:AlternateContent>
          <mc:Choice Requires="wps">
            <w:drawing>
              <wp:anchor distT="0" distB="0" distL="114300" distR="114300" simplePos="0" relativeHeight="251669503" behindDoc="0" locked="0" layoutInCell="1" allowOverlap="1" wp14:anchorId="57F6FCD8" wp14:editId="69E4D41B">
                <wp:simplePos x="0" y="0"/>
                <wp:positionH relativeFrom="page">
                  <wp:posOffset>6705600</wp:posOffset>
                </wp:positionH>
                <wp:positionV relativeFrom="page">
                  <wp:posOffset>13134975</wp:posOffset>
                </wp:positionV>
                <wp:extent cx="3095625" cy="1609725"/>
                <wp:effectExtent l="0" t="0" r="28575" b="2857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09725"/>
                        </a:xfrm>
                        <a:prstGeom prst="rect">
                          <a:avLst/>
                        </a:prstGeom>
                        <a:solidFill>
                          <a:sysClr val="window" lastClr="FFFFFF"/>
                        </a:solidFill>
                        <a:ln w="19050">
                          <a:solidFill>
                            <a:srgbClr val="000000"/>
                          </a:solidFill>
                          <a:miter lim="800000"/>
                          <a:headEnd/>
                          <a:tailEnd/>
                        </a:ln>
                      </wps:spPr>
                      <wps:txbx>
                        <w:txbxContent>
                          <w:p w14:paraId="78CD6CF5" w14:textId="0B212D23" w:rsidR="003E0969" w:rsidRDefault="003E0969" w:rsidP="003E0969">
                            <w:pPr>
                              <w:ind w:left="-90"/>
                              <w:jc w:val="center"/>
                              <w:rPr>
                                <w:rFonts w:ascii="Arial" w:hAnsi="Arial" w:cs="Arial"/>
                                <w:b/>
                                <w:bCs/>
                                <w:sz w:val="22"/>
                                <w:szCs w:val="22"/>
                                <w:u w:val="single"/>
                              </w:rPr>
                            </w:pPr>
                            <w:r>
                              <w:rPr>
                                <w:rFonts w:ascii="Arial" w:hAnsi="Arial" w:cs="Arial"/>
                                <w:b/>
                                <w:bCs/>
                                <w:sz w:val="22"/>
                                <w:szCs w:val="22"/>
                                <w:u w:val="single"/>
                              </w:rPr>
                              <w:t xml:space="preserve">UNWANTED </w:t>
                            </w:r>
                            <w:r w:rsidR="00FB751D">
                              <w:rPr>
                                <w:rFonts w:ascii="Arial" w:hAnsi="Arial" w:cs="Arial"/>
                                <w:b/>
                                <w:bCs/>
                                <w:sz w:val="22"/>
                                <w:szCs w:val="22"/>
                                <w:u w:val="single"/>
                              </w:rPr>
                              <w:t xml:space="preserve">Rx </w:t>
                            </w:r>
                            <w:r>
                              <w:rPr>
                                <w:rFonts w:ascii="Arial" w:hAnsi="Arial" w:cs="Arial"/>
                                <w:b/>
                                <w:bCs/>
                                <w:sz w:val="22"/>
                                <w:szCs w:val="22"/>
                                <w:u w:val="single"/>
                              </w:rPr>
                              <w:t>MEDICATION DISPOSAL</w:t>
                            </w:r>
                          </w:p>
                          <w:p w14:paraId="7BD9ED0F" w14:textId="77777777" w:rsidR="003E0969" w:rsidRPr="003E0969" w:rsidRDefault="003E0969" w:rsidP="003E0969">
                            <w:pPr>
                              <w:ind w:left="-90"/>
                              <w:jc w:val="center"/>
                              <w:rPr>
                                <w:rFonts w:ascii="Arial" w:hAnsi="Arial" w:cs="Arial"/>
                                <w:b/>
                                <w:bCs/>
                                <w:sz w:val="22"/>
                                <w:szCs w:val="22"/>
                                <w:u w:val="single"/>
                              </w:rPr>
                            </w:pPr>
                          </w:p>
                          <w:p w14:paraId="263FABAE" w14:textId="43EF96A7" w:rsidR="003E0969" w:rsidRPr="00CC2BDC" w:rsidRDefault="003E0969" w:rsidP="00CC2BDC">
                            <w:pPr>
                              <w:ind w:left="-90"/>
                              <w:rPr>
                                <w:rFonts w:ascii="Arial" w:hAnsi="Arial" w:cs="Arial"/>
                                <w:sz w:val="22"/>
                                <w:szCs w:val="22"/>
                              </w:rPr>
                            </w:pPr>
                            <w:r>
                              <w:rPr>
                                <w:rFonts w:ascii="Arial" w:hAnsi="Arial" w:cs="Arial"/>
                                <w:sz w:val="22"/>
                                <w:szCs w:val="22"/>
                              </w:rPr>
                              <w:t xml:space="preserve">Residents having expired and unwanted medications </w:t>
                            </w:r>
                            <w:r w:rsidR="00CC2BDC">
                              <w:rPr>
                                <w:rFonts w:ascii="Arial" w:hAnsi="Arial" w:cs="Arial"/>
                                <w:sz w:val="22"/>
                                <w:szCs w:val="22"/>
                              </w:rPr>
                              <w:t xml:space="preserve">or sharps </w:t>
                            </w:r>
                            <w:r>
                              <w:rPr>
                                <w:rFonts w:ascii="Arial" w:hAnsi="Arial" w:cs="Arial"/>
                                <w:sz w:val="22"/>
                                <w:szCs w:val="22"/>
                              </w:rPr>
                              <w:t>may bring items to the event</w:t>
                            </w:r>
                            <w:r w:rsidR="00CC2BDC">
                              <w:rPr>
                                <w:rFonts w:ascii="Arial" w:hAnsi="Arial" w:cs="Arial"/>
                                <w:sz w:val="22"/>
                                <w:szCs w:val="22"/>
                              </w:rPr>
                              <w:t xml:space="preserve"> locations </w:t>
                            </w:r>
                            <w:r>
                              <w:rPr>
                                <w:rFonts w:ascii="Arial" w:hAnsi="Arial" w:cs="Arial"/>
                                <w:sz w:val="22"/>
                                <w:szCs w:val="22"/>
                              </w:rPr>
                              <w:t>listed above.  Please leave pills in packages</w:t>
                            </w:r>
                            <w:r w:rsidR="0005547D">
                              <w:rPr>
                                <w:rFonts w:ascii="Arial" w:hAnsi="Arial" w:cs="Arial"/>
                                <w:sz w:val="22"/>
                                <w:szCs w:val="22"/>
                              </w:rPr>
                              <w:t xml:space="preserve"> and containers</w:t>
                            </w:r>
                            <w:r>
                              <w:rPr>
                                <w:rFonts w:ascii="Arial" w:hAnsi="Arial" w:cs="Arial"/>
                                <w:sz w:val="22"/>
                                <w:szCs w:val="22"/>
                              </w:rPr>
                              <w:t xml:space="preserve"> with labels attached to assist in identification</w:t>
                            </w:r>
                            <w:r w:rsidR="0005547D">
                              <w:rPr>
                                <w:rFonts w:ascii="Arial" w:hAnsi="Arial" w:cs="Arial"/>
                                <w:sz w:val="22"/>
                                <w:szCs w:val="22"/>
                              </w:rPr>
                              <w:t xml:space="preserve"> of medications</w:t>
                            </w:r>
                            <w:r>
                              <w:rPr>
                                <w:rFonts w:ascii="Arial" w:hAnsi="Arial" w:cs="Arial"/>
                                <w:sz w:val="22"/>
                                <w:szCs w:val="22"/>
                              </w:rPr>
                              <w:t>.</w:t>
                            </w:r>
                            <w:r w:rsidR="00CC2BDC">
                              <w:rPr>
                                <w:rFonts w:ascii="Arial" w:hAnsi="Arial" w:cs="Arial"/>
                                <w:sz w:val="22"/>
                                <w:szCs w:val="22"/>
                              </w:rPr>
                              <w:t xml:space="preserve"> S</w:t>
                            </w:r>
                            <w:r>
                              <w:rPr>
                                <w:rFonts w:ascii="Arial" w:hAnsi="Arial" w:cs="Arial"/>
                                <w:sz w:val="22"/>
                                <w:szCs w:val="22"/>
                              </w:rPr>
                              <w:t>harps</w:t>
                            </w:r>
                            <w:r w:rsidR="008112DA">
                              <w:rPr>
                                <w:rFonts w:ascii="Arial" w:hAnsi="Arial" w:cs="Arial"/>
                                <w:sz w:val="22"/>
                                <w:szCs w:val="22"/>
                              </w:rPr>
                              <w:t xml:space="preserve"> </w:t>
                            </w:r>
                            <w:r>
                              <w:rPr>
                                <w:rFonts w:ascii="Arial" w:hAnsi="Arial" w:cs="Arial"/>
                                <w:sz w:val="22"/>
                                <w:szCs w:val="22"/>
                              </w:rPr>
                              <w:t>will be accepted</w:t>
                            </w:r>
                            <w:r w:rsidR="001B3DE7">
                              <w:rPr>
                                <w:rFonts w:ascii="Arial" w:hAnsi="Arial" w:cs="Arial"/>
                                <w:sz w:val="22"/>
                                <w:szCs w:val="22"/>
                              </w:rPr>
                              <w:t xml:space="preserve"> unless noted in county details above</w:t>
                            </w:r>
                            <w:r>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6FCD8" id="_x0000_s1029" type="#_x0000_t202" style="position:absolute;margin-left:528pt;margin-top:1034.25pt;width:243.75pt;height:126.75pt;z-index:2516695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" fillcolor="window" strokeweight="1.5pt">
                <v:textbox>
                  <w:txbxContent>
                    <w:p w14:paraId="78CD6CF5" w14:textId="0B212D23" w:rsidR="003E0969" w:rsidRDefault="003E0969" w:rsidP="003E0969">
                      <w:pPr>
                        <w:ind w:left="-90"/>
                        <w:jc w:val="center"/>
                        <w:rPr>
                          <w:rFonts w:ascii="Arial" w:hAnsi="Arial" w:cs="Arial"/>
                          <w:b/>
                          <w:bCs/>
                          <w:sz w:val="22"/>
                          <w:szCs w:val="22"/>
                          <w:u w:val="single"/>
                        </w:rPr>
                      </w:pPr>
                      <w:r>
                        <w:rPr>
                          <w:rFonts w:ascii="Arial" w:hAnsi="Arial" w:cs="Arial"/>
                          <w:b/>
                          <w:bCs/>
                          <w:sz w:val="22"/>
                          <w:szCs w:val="22"/>
                          <w:u w:val="single"/>
                        </w:rPr>
                        <w:t xml:space="preserve">UNWANTED </w:t>
                      </w:r>
                      <w:r w:rsidR="00FB751D">
                        <w:rPr>
                          <w:rFonts w:ascii="Arial" w:hAnsi="Arial" w:cs="Arial"/>
                          <w:b/>
                          <w:bCs/>
                          <w:sz w:val="22"/>
                          <w:szCs w:val="22"/>
                          <w:u w:val="single"/>
                        </w:rPr>
                        <w:t xml:space="preserve">Rx </w:t>
                      </w:r>
                      <w:r>
                        <w:rPr>
                          <w:rFonts w:ascii="Arial" w:hAnsi="Arial" w:cs="Arial"/>
                          <w:b/>
                          <w:bCs/>
                          <w:sz w:val="22"/>
                          <w:szCs w:val="22"/>
                          <w:u w:val="single"/>
                        </w:rPr>
                        <w:t>MEDICATION DISPOSAL</w:t>
                      </w:r>
                    </w:p>
                    <w:p w14:paraId="7BD9ED0F" w14:textId="77777777" w:rsidR="003E0969" w:rsidRPr="003E0969" w:rsidRDefault="003E0969" w:rsidP="003E0969">
                      <w:pPr>
                        <w:ind w:left="-90"/>
                        <w:jc w:val="center"/>
                        <w:rPr>
                          <w:rFonts w:ascii="Arial" w:hAnsi="Arial" w:cs="Arial"/>
                          <w:b/>
                          <w:bCs/>
                          <w:sz w:val="22"/>
                          <w:szCs w:val="22"/>
                          <w:u w:val="single"/>
                        </w:rPr>
                      </w:pPr>
                    </w:p>
                    <w:p w14:paraId="263FABAE" w14:textId="43EF96A7" w:rsidR="003E0969" w:rsidRPr="00CC2BDC" w:rsidRDefault="003E0969" w:rsidP="00CC2BDC">
                      <w:pPr>
                        <w:ind w:left="-90"/>
                        <w:rPr>
                          <w:rFonts w:ascii="Arial" w:hAnsi="Arial" w:cs="Arial"/>
                          <w:sz w:val="22"/>
                          <w:szCs w:val="22"/>
                        </w:rPr>
                      </w:pPr>
                      <w:r>
                        <w:rPr>
                          <w:rFonts w:ascii="Arial" w:hAnsi="Arial" w:cs="Arial"/>
                          <w:sz w:val="22"/>
                          <w:szCs w:val="22"/>
                        </w:rPr>
                        <w:t xml:space="preserve">Residents having expired and unwanted medications </w:t>
                      </w:r>
                      <w:r w:rsidR="00CC2BDC">
                        <w:rPr>
                          <w:rFonts w:ascii="Arial" w:hAnsi="Arial" w:cs="Arial"/>
                          <w:sz w:val="22"/>
                          <w:szCs w:val="22"/>
                        </w:rPr>
                        <w:t xml:space="preserve">or sharps </w:t>
                      </w:r>
                      <w:r>
                        <w:rPr>
                          <w:rFonts w:ascii="Arial" w:hAnsi="Arial" w:cs="Arial"/>
                          <w:sz w:val="22"/>
                          <w:szCs w:val="22"/>
                        </w:rPr>
                        <w:t>may bring items to the event</w:t>
                      </w:r>
                      <w:r w:rsidR="00CC2BDC">
                        <w:rPr>
                          <w:rFonts w:ascii="Arial" w:hAnsi="Arial" w:cs="Arial"/>
                          <w:sz w:val="22"/>
                          <w:szCs w:val="22"/>
                        </w:rPr>
                        <w:t xml:space="preserve"> locations </w:t>
                      </w:r>
                      <w:r>
                        <w:rPr>
                          <w:rFonts w:ascii="Arial" w:hAnsi="Arial" w:cs="Arial"/>
                          <w:sz w:val="22"/>
                          <w:szCs w:val="22"/>
                        </w:rPr>
                        <w:t>listed above.  Please leave pills in packages</w:t>
                      </w:r>
                      <w:r w:rsidR="0005547D">
                        <w:rPr>
                          <w:rFonts w:ascii="Arial" w:hAnsi="Arial" w:cs="Arial"/>
                          <w:sz w:val="22"/>
                          <w:szCs w:val="22"/>
                        </w:rPr>
                        <w:t xml:space="preserve"> and containers</w:t>
                      </w:r>
                      <w:r>
                        <w:rPr>
                          <w:rFonts w:ascii="Arial" w:hAnsi="Arial" w:cs="Arial"/>
                          <w:sz w:val="22"/>
                          <w:szCs w:val="22"/>
                        </w:rPr>
                        <w:t xml:space="preserve"> with labels attached to assist in identification</w:t>
                      </w:r>
                      <w:r w:rsidR="0005547D">
                        <w:rPr>
                          <w:rFonts w:ascii="Arial" w:hAnsi="Arial" w:cs="Arial"/>
                          <w:sz w:val="22"/>
                          <w:szCs w:val="22"/>
                        </w:rPr>
                        <w:t xml:space="preserve"> of medications</w:t>
                      </w:r>
                      <w:r>
                        <w:rPr>
                          <w:rFonts w:ascii="Arial" w:hAnsi="Arial" w:cs="Arial"/>
                          <w:sz w:val="22"/>
                          <w:szCs w:val="22"/>
                        </w:rPr>
                        <w:t>.</w:t>
                      </w:r>
                      <w:r w:rsidR="00CC2BDC">
                        <w:rPr>
                          <w:rFonts w:ascii="Arial" w:hAnsi="Arial" w:cs="Arial"/>
                          <w:sz w:val="22"/>
                          <w:szCs w:val="22"/>
                        </w:rPr>
                        <w:t xml:space="preserve"> S</w:t>
                      </w:r>
                      <w:r>
                        <w:rPr>
                          <w:rFonts w:ascii="Arial" w:hAnsi="Arial" w:cs="Arial"/>
                          <w:sz w:val="22"/>
                          <w:szCs w:val="22"/>
                        </w:rPr>
                        <w:t>harps</w:t>
                      </w:r>
                      <w:r w:rsidR="008112DA">
                        <w:rPr>
                          <w:rFonts w:ascii="Arial" w:hAnsi="Arial" w:cs="Arial"/>
                          <w:sz w:val="22"/>
                          <w:szCs w:val="22"/>
                        </w:rPr>
                        <w:t xml:space="preserve"> </w:t>
                      </w:r>
                      <w:r>
                        <w:rPr>
                          <w:rFonts w:ascii="Arial" w:hAnsi="Arial" w:cs="Arial"/>
                          <w:sz w:val="22"/>
                          <w:szCs w:val="22"/>
                        </w:rPr>
                        <w:t>will be accepted</w:t>
                      </w:r>
                      <w:r w:rsidR="001B3DE7">
                        <w:rPr>
                          <w:rFonts w:ascii="Arial" w:hAnsi="Arial" w:cs="Arial"/>
                          <w:sz w:val="22"/>
                          <w:szCs w:val="22"/>
                        </w:rPr>
                        <w:t xml:space="preserve"> unless noted in county details above</w:t>
                      </w:r>
                      <w:r>
                        <w:rPr>
                          <w:rFonts w:ascii="Arial" w:hAnsi="Arial" w:cs="Arial"/>
                          <w:sz w:val="22"/>
                          <w:szCs w:val="22"/>
                        </w:rPr>
                        <w:t>.</w:t>
                      </w:r>
                    </w:p>
                  </w:txbxContent>
                </v:textbox>
                <w10:wrap anchorx="page" anchory="page"/>
              </v:shape>
            </w:pict>
          </mc:Fallback>
        </mc:AlternateContent>
      </w:r>
      <w:r w:rsidR="00BC601A">
        <w:rPr>
          <w:rFonts w:ascii="Arial" w:hAnsi="Arial" w:cs="Arial"/>
          <w:b/>
          <w:bCs/>
          <w:noProof/>
          <w:sz w:val="52"/>
          <w:szCs w:val="52"/>
          <w:u w:val="single"/>
        </w:rPr>
        <mc:AlternateContent>
          <mc:Choice Requires="wps">
            <w:drawing>
              <wp:anchor distT="0" distB="0" distL="114300" distR="114300" simplePos="0" relativeHeight="251650560" behindDoc="0" locked="0" layoutInCell="1" allowOverlap="1" wp14:anchorId="0D6D2547" wp14:editId="2D8A248A">
                <wp:simplePos x="0" y="0"/>
                <wp:positionH relativeFrom="margin">
                  <wp:posOffset>-114300</wp:posOffset>
                </wp:positionH>
                <wp:positionV relativeFrom="page">
                  <wp:posOffset>12439650</wp:posOffset>
                </wp:positionV>
                <wp:extent cx="3095625" cy="2286000"/>
                <wp:effectExtent l="0" t="0" r="28575"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286000"/>
                        </a:xfrm>
                        <a:prstGeom prst="rect">
                          <a:avLst/>
                        </a:prstGeom>
                        <a:solidFill>
                          <a:schemeClr val="bg1"/>
                        </a:solidFill>
                        <a:ln w="19050">
                          <a:solidFill>
                            <a:srgbClr val="000000"/>
                          </a:solidFill>
                          <a:miter lim="800000"/>
                          <a:headEnd/>
                          <a:tailEnd/>
                        </a:ln>
                      </wps:spPr>
                      <wps:txbx>
                        <w:txbxContent>
                          <w:p w14:paraId="4E3D1B3A" w14:textId="02417B68" w:rsidR="002E0AB2" w:rsidRDefault="002E0AB2" w:rsidP="00586C8E">
                            <w:pPr>
                              <w:tabs>
                                <w:tab w:val="right" w:pos="5310"/>
                              </w:tabs>
                              <w:jc w:val="center"/>
                              <w:rPr>
                                <w:rFonts w:ascii="Arial" w:hAnsi="Arial"/>
                                <w:b/>
                                <w:bCs/>
                                <w:sz w:val="22"/>
                                <w:szCs w:val="22"/>
                                <w:u w:val="single"/>
                              </w:rPr>
                            </w:pPr>
                            <w:r w:rsidRPr="002E0AB2">
                              <w:rPr>
                                <w:rFonts w:ascii="Arial" w:hAnsi="Arial"/>
                                <w:b/>
                                <w:bCs/>
                                <w:sz w:val="22"/>
                                <w:szCs w:val="22"/>
                                <w:u w:val="single"/>
                              </w:rPr>
                              <w:t>FEE ITEMS</w:t>
                            </w:r>
                          </w:p>
                          <w:p w14:paraId="7433FECD" w14:textId="77777777" w:rsidR="00BC601A" w:rsidRPr="002E0AB2" w:rsidRDefault="00BC601A" w:rsidP="00586C8E">
                            <w:pPr>
                              <w:tabs>
                                <w:tab w:val="right" w:pos="5310"/>
                              </w:tabs>
                              <w:jc w:val="center"/>
                              <w:rPr>
                                <w:rFonts w:ascii="Arial" w:hAnsi="Arial"/>
                                <w:b/>
                                <w:bCs/>
                                <w:sz w:val="22"/>
                                <w:szCs w:val="22"/>
                                <w:u w:val="single"/>
                              </w:rPr>
                            </w:pPr>
                          </w:p>
                          <w:p w14:paraId="0B870AA9" w14:textId="155FE556" w:rsidR="00C514F2" w:rsidRDefault="00C514F2" w:rsidP="002E0AB2">
                            <w:pPr>
                              <w:tabs>
                                <w:tab w:val="right" w:pos="5310"/>
                              </w:tabs>
                              <w:rPr>
                                <w:rFonts w:ascii="Arial" w:hAnsi="Arial"/>
                                <w:sz w:val="20"/>
                              </w:rPr>
                            </w:pPr>
                            <w:r w:rsidRPr="00585B18">
                              <w:rPr>
                                <w:rFonts w:ascii="Arial" w:hAnsi="Arial"/>
                                <w:sz w:val="20"/>
                              </w:rPr>
                              <w:t xml:space="preserve">The items </w:t>
                            </w:r>
                            <w:r w:rsidR="0005547D" w:rsidRPr="00585B18">
                              <w:rPr>
                                <w:rFonts w:ascii="Arial" w:hAnsi="Arial"/>
                                <w:sz w:val="20"/>
                              </w:rPr>
                              <w:t xml:space="preserve">below </w:t>
                            </w:r>
                            <w:r w:rsidRPr="00585B18">
                              <w:rPr>
                                <w:rFonts w:ascii="Arial" w:hAnsi="Arial"/>
                                <w:sz w:val="20"/>
                              </w:rPr>
                              <w:t xml:space="preserve">will be accepted at the collection </w:t>
                            </w:r>
                            <w:r w:rsidR="0005547D" w:rsidRPr="00585B18">
                              <w:rPr>
                                <w:rFonts w:ascii="Arial" w:hAnsi="Arial"/>
                                <w:sz w:val="20"/>
                              </w:rPr>
                              <w:t>events for a fee</w:t>
                            </w:r>
                            <w:r w:rsidR="00292BB7" w:rsidRPr="00585B18">
                              <w:rPr>
                                <w:rFonts w:ascii="Arial" w:hAnsi="Arial"/>
                                <w:sz w:val="20"/>
                              </w:rPr>
                              <w:t>.</w:t>
                            </w:r>
                          </w:p>
                          <w:p w14:paraId="61EC1C7B" w14:textId="77777777" w:rsidR="00BC601A" w:rsidRPr="00585B18" w:rsidRDefault="00BC601A" w:rsidP="002E0AB2">
                            <w:pPr>
                              <w:tabs>
                                <w:tab w:val="right" w:pos="5310"/>
                              </w:tabs>
                              <w:rPr>
                                <w:rFonts w:ascii="Arial" w:hAnsi="Arial"/>
                                <w:sz w:val="20"/>
                              </w:rPr>
                            </w:pPr>
                          </w:p>
                          <w:p w14:paraId="54309C84" w14:textId="266DB391" w:rsidR="00585B18" w:rsidRPr="000E2CA6" w:rsidRDefault="00F806B5" w:rsidP="000E2CA6">
                            <w:pPr>
                              <w:pStyle w:val="BodyText3"/>
                              <w:numPr>
                                <w:ilvl w:val="0"/>
                                <w:numId w:val="21"/>
                              </w:numPr>
                              <w:tabs>
                                <w:tab w:val="clear" w:pos="360"/>
                                <w:tab w:val="clear" w:pos="1620"/>
                                <w:tab w:val="num" w:pos="180"/>
                                <w:tab w:val="left" w:pos="2160"/>
                              </w:tabs>
                              <w:rPr>
                                <w:b w:val="0"/>
                                <w:bCs/>
                                <w:sz w:val="20"/>
                              </w:rPr>
                            </w:pPr>
                            <w:r w:rsidRPr="00585B18">
                              <w:rPr>
                                <w:b w:val="0"/>
                                <w:bCs/>
                                <w:sz w:val="20"/>
                              </w:rPr>
                              <w:t>$</w:t>
                            </w:r>
                            <w:r w:rsidR="00BE72D9" w:rsidRPr="00585B18">
                              <w:rPr>
                                <w:b w:val="0"/>
                                <w:bCs/>
                                <w:sz w:val="20"/>
                              </w:rPr>
                              <w:t>2</w:t>
                            </w:r>
                            <w:r w:rsidR="000B3A0E" w:rsidRPr="00585B18">
                              <w:rPr>
                                <w:b w:val="0"/>
                                <w:bCs/>
                                <w:sz w:val="20"/>
                              </w:rPr>
                              <w:t>.</w:t>
                            </w:r>
                            <w:r w:rsidRPr="00585B18">
                              <w:rPr>
                                <w:b w:val="0"/>
                                <w:bCs/>
                                <w:sz w:val="20"/>
                              </w:rPr>
                              <w:t>00</w:t>
                            </w:r>
                            <w:r w:rsidR="00C514F2" w:rsidRPr="00585B18">
                              <w:rPr>
                                <w:b w:val="0"/>
                                <w:bCs/>
                                <w:sz w:val="20"/>
                              </w:rPr>
                              <w:t xml:space="preserve"> per </w:t>
                            </w:r>
                            <w:r w:rsidR="007F17B8" w:rsidRPr="00585B18">
                              <w:rPr>
                                <w:b w:val="0"/>
                                <w:bCs/>
                                <w:sz w:val="20"/>
                              </w:rPr>
                              <w:t xml:space="preserve">fluorescent </w:t>
                            </w:r>
                            <w:r w:rsidR="000E2CA6">
                              <w:rPr>
                                <w:b w:val="0"/>
                                <w:bCs/>
                                <w:sz w:val="20"/>
                              </w:rPr>
                              <w:t>bulb (</w:t>
                            </w:r>
                            <w:r w:rsidR="007F17B8" w:rsidRPr="00585B18">
                              <w:rPr>
                                <w:b w:val="0"/>
                                <w:bCs/>
                                <w:sz w:val="20"/>
                              </w:rPr>
                              <w:t>tube</w:t>
                            </w:r>
                            <w:r w:rsidR="00976174" w:rsidRPr="00585B18">
                              <w:rPr>
                                <w:b w:val="0"/>
                                <w:bCs/>
                                <w:sz w:val="20"/>
                              </w:rPr>
                              <w:t xml:space="preserve">, </w:t>
                            </w:r>
                            <w:r w:rsidR="000E2CA6">
                              <w:rPr>
                                <w:b w:val="0"/>
                                <w:bCs/>
                                <w:sz w:val="20"/>
                              </w:rPr>
                              <w:t>C</w:t>
                            </w:r>
                            <w:r w:rsidR="00976174" w:rsidRPr="00585B18">
                              <w:rPr>
                                <w:b w:val="0"/>
                                <w:bCs/>
                                <w:sz w:val="20"/>
                              </w:rPr>
                              <w:t>FL</w:t>
                            </w:r>
                            <w:r w:rsidR="000E2CA6">
                              <w:rPr>
                                <w:b w:val="0"/>
                                <w:bCs/>
                                <w:sz w:val="20"/>
                              </w:rPr>
                              <w:t>, circular)</w:t>
                            </w:r>
                          </w:p>
                          <w:p w14:paraId="4E6488AE" w14:textId="7ECA1743" w:rsidR="00585B18" w:rsidRPr="00585B18" w:rsidRDefault="00585B18" w:rsidP="00585B18">
                            <w:pPr>
                              <w:pStyle w:val="BodyText3"/>
                              <w:numPr>
                                <w:ilvl w:val="0"/>
                                <w:numId w:val="21"/>
                              </w:numPr>
                              <w:tabs>
                                <w:tab w:val="clear" w:pos="360"/>
                                <w:tab w:val="clear" w:pos="1620"/>
                                <w:tab w:val="num" w:pos="180"/>
                                <w:tab w:val="left" w:pos="2160"/>
                              </w:tabs>
                              <w:rPr>
                                <w:b w:val="0"/>
                                <w:bCs/>
                                <w:sz w:val="20"/>
                              </w:rPr>
                            </w:pPr>
                            <w:r>
                              <w:rPr>
                                <w:b w:val="0"/>
                                <w:bCs/>
                                <w:sz w:val="20"/>
                              </w:rPr>
                              <w:t>$2.00 per standard Incandescent light bulb</w:t>
                            </w:r>
                          </w:p>
                          <w:p w14:paraId="012C50AB" w14:textId="5E68F87D" w:rsidR="00B558EF" w:rsidRPr="00585B18" w:rsidRDefault="000B3A0E" w:rsidP="00BE72D9">
                            <w:pPr>
                              <w:pStyle w:val="BodyText3"/>
                              <w:numPr>
                                <w:ilvl w:val="0"/>
                                <w:numId w:val="21"/>
                              </w:numPr>
                              <w:tabs>
                                <w:tab w:val="clear" w:pos="360"/>
                                <w:tab w:val="clear" w:pos="1620"/>
                                <w:tab w:val="num" w:pos="180"/>
                                <w:tab w:val="left" w:pos="2160"/>
                              </w:tabs>
                              <w:rPr>
                                <w:b w:val="0"/>
                                <w:bCs/>
                                <w:sz w:val="20"/>
                              </w:rPr>
                            </w:pPr>
                            <w:r w:rsidRPr="00585B18">
                              <w:rPr>
                                <w:b w:val="0"/>
                                <w:bCs/>
                                <w:sz w:val="20"/>
                              </w:rPr>
                              <w:t>$</w:t>
                            </w:r>
                            <w:r w:rsidR="00BE72D9" w:rsidRPr="00585B18">
                              <w:rPr>
                                <w:b w:val="0"/>
                                <w:bCs/>
                                <w:sz w:val="20"/>
                              </w:rPr>
                              <w:t>4.00</w:t>
                            </w:r>
                            <w:r w:rsidR="00C514F2" w:rsidRPr="00585B18">
                              <w:rPr>
                                <w:b w:val="0"/>
                                <w:bCs/>
                                <w:sz w:val="20"/>
                              </w:rPr>
                              <w:t xml:space="preserve"> per shatter shield tube</w:t>
                            </w:r>
                          </w:p>
                          <w:p w14:paraId="327B92E8" w14:textId="0386454D" w:rsidR="00C514F2" w:rsidRPr="00585B18" w:rsidRDefault="00C514F2" w:rsidP="002E0AB2">
                            <w:pPr>
                              <w:pStyle w:val="BodyText3"/>
                              <w:numPr>
                                <w:ilvl w:val="0"/>
                                <w:numId w:val="21"/>
                              </w:numPr>
                              <w:tabs>
                                <w:tab w:val="clear" w:pos="360"/>
                                <w:tab w:val="clear" w:pos="1620"/>
                                <w:tab w:val="num" w:pos="180"/>
                                <w:tab w:val="left" w:pos="2160"/>
                              </w:tabs>
                              <w:rPr>
                                <w:b w:val="0"/>
                                <w:bCs/>
                                <w:sz w:val="20"/>
                              </w:rPr>
                            </w:pPr>
                            <w:r w:rsidRPr="00585B18">
                              <w:rPr>
                                <w:b w:val="0"/>
                                <w:bCs/>
                                <w:sz w:val="20"/>
                              </w:rPr>
                              <w:t>$</w:t>
                            </w:r>
                            <w:r w:rsidR="00BE72D9" w:rsidRPr="00585B18">
                              <w:rPr>
                                <w:b w:val="0"/>
                                <w:bCs/>
                                <w:sz w:val="20"/>
                              </w:rPr>
                              <w:t>6</w:t>
                            </w:r>
                            <w:r w:rsidR="00B558EF" w:rsidRPr="00585B18">
                              <w:rPr>
                                <w:b w:val="0"/>
                                <w:bCs/>
                                <w:sz w:val="20"/>
                              </w:rPr>
                              <w:t>.00</w:t>
                            </w:r>
                            <w:r w:rsidRPr="00585B18">
                              <w:rPr>
                                <w:b w:val="0"/>
                                <w:bCs/>
                                <w:sz w:val="20"/>
                              </w:rPr>
                              <w:t xml:space="preserve"> per tanning bed</w:t>
                            </w:r>
                            <w:r w:rsidR="00976174" w:rsidRPr="00585B18">
                              <w:rPr>
                                <w:b w:val="0"/>
                                <w:bCs/>
                                <w:sz w:val="20"/>
                              </w:rPr>
                              <w:t xml:space="preserve"> or </w:t>
                            </w:r>
                            <w:r w:rsidR="000B3A0E" w:rsidRPr="00585B18">
                              <w:rPr>
                                <w:b w:val="0"/>
                                <w:bCs/>
                                <w:sz w:val="20"/>
                              </w:rPr>
                              <w:t>UV</w:t>
                            </w:r>
                            <w:r w:rsidRPr="00585B18">
                              <w:rPr>
                                <w:b w:val="0"/>
                                <w:bCs/>
                                <w:sz w:val="20"/>
                              </w:rPr>
                              <w:t xml:space="preserve"> bulb</w:t>
                            </w:r>
                          </w:p>
                          <w:p w14:paraId="49BF928A" w14:textId="430194DB" w:rsidR="00C514F2" w:rsidRPr="00585B18" w:rsidRDefault="00C514F2" w:rsidP="002E0AB2">
                            <w:pPr>
                              <w:pStyle w:val="BodyText3"/>
                              <w:numPr>
                                <w:ilvl w:val="0"/>
                                <w:numId w:val="21"/>
                              </w:numPr>
                              <w:tabs>
                                <w:tab w:val="clear" w:pos="360"/>
                                <w:tab w:val="clear" w:pos="1620"/>
                                <w:tab w:val="num" w:pos="180"/>
                                <w:tab w:val="left" w:pos="2160"/>
                              </w:tabs>
                              <w:rPr>
                                <w:b w:val="0"/>
                                <w:bCs/>
                                <w:sz w:val="20"/>
                              </w:rPr>
                            </w:pPr>
                            <w:r w:rsidRPr="00585B18">
                              <w:rPr>
                                <w:b w:val="0"/>
                                <w:bCs/>
                                <w:sz w:val="20"/>
                              </w:rPr>
                              <w:t>$</w:t>
                            </w:r>
                            <w:r w:rsidR="00BE72D9" w:rsidRPr="00585B18">
                              <w:rPr>
                                <w:b w:val="0"/>
                                <w:bCs/>
                                <w:sz w:val="20"/>
                              </w:rPr>
                              <w:t>3</w:t>
                            </w:r>
                            <w:r w:rsidR="008112DA" w:rsidRPr="00585B18">
                              <w:rPr>
                                <w:b w:val="0"/>
                                <w:bCs/>
                                <w:sz w:val="20"/>
                              </w:rPr>
                              <w:t>.</w:t>
                            </w:r>
                            <w:r w:rsidR="00BE72D9" w:rsidRPr="00585B18">
                              <w:rPr>
                                <w:b w:val="0"/>
                                <w:bCs/>
                                <w:sz w:val="20"/>
                              </w:rPr>
                              <w:t>0</w:t>
                            </w:r>
                            <w:r w:rsidR="008112DA" w:rsidRPr="00585B18">
                              <w:rPr>
                                <w:b w:val="0"/>
                                <w:bCs/>
                                <w:sz w:val="20"/>
                              </w:rPr>
                              <w:t>0</w:t>
                            </w:r>
                            <w:r w:rsidRPr="00585B18">
                              <w:rPr>
                                <w:b w:val="0"/>
                                <w:bCs/>
                                <w:sz w:val="20"/>
                              </w:rPr>
                              <w:t xml:space="preserve"> per HID</w:t>
                            </w:r>
                            <w:r w:rsidR="00BE72D9" w:rsidRPr="00585B18">
                              <w:rPr>
                                <w:b w:val="0"/>
                                <w:bCs/>
                                <w:sz w:val="20"/>
                              </w:rPr>
                              <w:t xml:space="preserve"> or LED</w:t>
                            </w:r>
                            <w:r w:rsidRPr="00585B18">
                              <w:rPr>
                                <w:b w:val="0"/>
                                <w:bCs/>
                                <w:sz w:val="20"/>
                              </w:rPr>
                              <w:t xml:space="preserve"> bulb</w:t>
                            </w:r>
                          </w:p>
                          <w:p w14:paraId="20EBB5C9" w14:textId="2D9C0875" w:rsidR="00EC0586" w:rsidRPr="00585B18" w:rsidRDefault="007B4F8B" w:rsidP="000B1E54">
                            <w:pPr>
                              <w:pStyle w:val="BodyText3"/>
                              <w:numPr>
                                <w:ilvl w:val="0"/>
                                <w:numId w:val="21"/>
                              </w:numPr>
                              <w:tabs>
                                <w:tab w:val="clear" w:pos="360"/>
                                <w:tab w:val="clear" w:pos="1620"/>
                                <w:tab w:val="num" w:pos="180"/>
                                <w:tab w:val="left" w:pos="2160"/>
                              </w:tabs>
                              <w:rPr>
                                <w:b w:val="0"/>
                                <w:bCs/>
                                <w:sz w:val="20"/>
                              </w:rPr>
                            </w:pPr>
                            <w:r w:rsidRPr="00585B18">
                              <w:rPr>
                                <w:b w:val="0"/>
                                <w:bCs/>
                                <w:sz w:val="20"/>
                              </w:rPr>
                              <w:t>$</w:t>
                            </w:r>
                            <w:r w:rsidR="00BE72D9" w:rsidRPr="00585B18">
                              <w:rPr>
                                <w:b w:val="0"/>
                                <w:bCs/>
                                <w:sz w:val="20"/>
                              </w:rPr>
                              <w:t>3.00 lb</w:t>
                            </w:r>
                            <w:r w:rsidR="007F17B8" w:rsidRPr="00585B18">
                              <w:rPr>
                                <w:b w:val="0"/>
                                <w:bCs/>
                                <w:sz w:val="20"/>
                              </w:rPr>
                              <w:t>.</w:t>
                            </w:r>
                            <w:r w:rsidR="00BE72D9" w:rsidRPr="00585B18">
                              <w:rPr>
                                <w:b w:val="0"/>
                                <w:bCs/>
                                <w:sz w:val="20"/>
                              </w:rPr>
                              <w:t xml:space="preserve"> PCB Ballast</w:t>
                            </w:r>
                          </w:p>
                          <w:p w14:paraId="088A15FE" w14:textId="472093A8" w:rsidR="00BE72D9" w:rsidRPr="00585B18" w:rsidRDefault="00BE72D9" w:rsidP="000B1E54">
                            <w:pPr>
                              <w:pStyle w:val="BodyText3"/>
                              <w:numPr>
                                <w:ilvl w:val="0"/>
                                <w:numId w:val="21"/>
                              </w:numPr>
                              <w:tabs>
                                <w:tab w:val="clear" w:pos="360"/>
                                <w:tab w:val="clear" w:pos="1620"/>
                                <w:tab w:val="num" w:pos="180"/>
                                <w:tab w:val="left" w:pos="2160"/>
                              </w:tabs>
                              <w:rPr>
                                <w:b w:val="0"/>
                                <w:bCs/>
                                <w:sz w:val="20"/>
                              </w:rPr>
                            </w:pPr>
                            <w:r w:rsidRPr="00585B18">
                              <w:rPr>
                                <w:b w:val="0"/>
                                <w:bCs/>
                                <w:sz w:val="20"/>
                              </w:rPr>
                              <w:t>$2.00 lb. Non-PCB Ballast</w:t>
                            </w:r>
                          </w:p>
                          <w:p w14:paraId="721A84EA" w14:textId="30A6A820" w:rsidR="00682AA2" w:rsidRPr="00585B18" w:rsidRDefault="00EC0586" w:rsidP="00BE72D9">
                            <w:pPr>
                              <w:pStyle w:val="BodyText3"/>
                              <w:numPr>
                                <w:ilvl w:val="0"/>
                                <w:numId w:val="21"/>
                              </w:numPr>
                              <w:tabs>
                                <w:tab w:val="clear" w:pos="360"/>
                                <w:tab w:val="clear" w:pos="1620"/>
                                <w:tab w:val="num" w:pos="180"/>
                                <w:tab w:val="left" w:pos="2160"/>
                              </w:tabs>
                              <w:rPr>
                                <w:b w:val="0"/>
                                <w:bCs/>
                                <w:sz w:val="20"/>
                              </w:rPr>
                            </w:pPr>
                            <w:r w:rsidRPr="00585B18">
                              <w:rPr>
                                <w:b w:val="0"/>
                                <w:bCs/>
                                <w:sz w:val="20"/>
                              </w:rPr>
                              <w:t>Lithium</w:t>
                            </w:r>
                            <w:r w:rsidR="00987386" w:rsidRPr="00585B18">
                              <w:rPr>
                                <w:b w:val="0"/>
                                <w:bCs/>
                                <w:sz w:val="20"/>
                              </w:rPr>
                              <w:t xml:space="preserve"> </w:t>
                            </w:r>
                            <w:r w:rsidR="00682AA2" w:rsidRPr="00585B18">
                              <w:rPr>
                                <w:b w:val="0"/>
                                <w:bCs/>
                                <w:sz w:val="20"/>
                              </w:rPr>
                              <w:t xml:space="preserve">Ion </w:t>
                            </w:r>
                            <w:r w:rsidR="00BE72D9" w:rsidRPr="00585B18">
                              <w:rPr>
                                <w:b w:val="0"/>
                                <w:bCs/>
                                <w:sz w:val="20"/>
                              </w:rPr>
                              <w:t xml:space="preserve">&amp; LI Primary </w:t>
                            </w:r>
                            <w:r w:rsidRPr="00585B18">
                              <w:rPr>
                                <w:b w:val="0"/>
                                <w:bCs/>
                                <w:sz w:val="20"/>
                              </w:rPr>
                              <w:t>Batteries $</w:t>
                            </w:r>
                            <w:r w:rsidR="00B052CE" w:rsidRPr="00585B18">
                              <w:rPr>
                                <w:b w:val="0"/>
                                <w:bCs/>
                                <w:sz w:val="20"/>
                              </w:rPr>
                              <w:t>10</w:t>
                            </w:r>
                            <w:r w:rsidRPr="00585B18">
                              <w:rPr>
                                <w:b w:val="0"/>
                                <w:bCs/>
                                <w:sz w:val="20"/>
                              </w:rPr>
                              <w:t>.00 lb.</w:t>
                            </w:r>
                          </w:p>
                          <w:p w14:paraId="34BECCA0" w14:textId="2757B43D" w:rsidR="000B1E54" w:rsidRPr="00585B18" w:rsidRDefault="000B1E54" w:rsidP="00EC0586">
                            <w:pPr>
                              <w:pStyle w:val="BodyText3"/>
                              <w:numPr>
                                <w:ilvl w:val="0"/>
                                <w:numId w:val="21"/>
                              </w:numPr>
                              <w:tabs>
                                <w:tab w:val="clear" w:pos="360"/>
                                <w:tab w:val="clear" w:pos="1620"/>
                                <w:tab w:val="num" w:pos="180"/>
                                <w:tab w:val="left" w:pos="2160"/>
                              </w:tabs>
                              <w:rPr>
                                <w:b w:val="0"/>
                                <w:bCs/>
                                <w:sz w:val="20"/>
                              </w:rPr>
                            </w:pPr>
                            <w:r w:rsidRPr="00585B18">
                              <w:rPr>
                                <w:b w:val="0"/>
                                <w:bCs/>
                                <w:sz w:val="20"/>
                              </w:rPr>
                              <w:t>All other batteries $</w:t>
                            </w:r>
                            <w:r w:rsidR="00BE72D9" w:rsidRPr="00585B18">
                              <w:rPr>
                                <w:b w:val="0"/>
                                <w:bCs/>
                                <w:sz w:val="20"/>
                              </w:rPr>
                              <w:t>2.00</w:t>
                            </w:r>
                            <w:r w:rsidRPr="00585B18">
                              <w:rPr>
                                <w:b w:val="0"/>
                                <w:bCs/>
                                <w:sz w:val="20"/>
                              </w:rPr>
                              <w:t xml:space="preserve"> lb.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D2547" id="_x0000_s1031" type="#_x0000_t202" style="position:absolute;margin-left:-9pt;margin-top:979.5pt;width:243.75pt;height:180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" fillcolor="white [3212]" strokeweight="1.5pt">
                <v:textbox>
                  <w:txbxContent>
                    <w:p w14:paraId="4E3D1B3A" w14:textId="02417B68" w:rsidR="002E0AB2" w:rsidRDefault="002E0AB2" w:rsidP="00586C8E">
                      <w:pPr>
                        <w:tabs>
                          <w:tab w:val="right" w:pos="5310"/>
                        </w:tabs>
                        <w:jc w:val="center"/>
                        <w:rPr>
                          <w:rFonts w:ascii="Arial" w:hAnsi="Arial"/>
                          <w:b/>
                          <w:bCs/>
                          <w:sz w:val="22"/>
                          <w:szCs w:val="22"/>
                          <w:u w:val="single"/>
                        </w:rPr>
                      </w:pPr>
                      <w:r w:rsidRPr="002E0AB2">
                        <w:rPr>
                          <w:rFonts w:ascii="Arial" w:hAnsi="Arial"/>
                          <w:b/>
                          <w:bCs/>
                          <w:sz w:val="22"/>
                          <w:szCs w:val="22"/>
                          <w:u w:val="single"/>
                        </w:rPr>
                        <w:t>FEE ITEMS</w:t>
                      </w:r>
                    </w:p>
                    <w:p w14:paraId="7433FECD" w14:textId="77777777" w:rsidR="00BC601A" w:rsidRPr="002E0AB2" w:rsidRDefault="00BC601A" w:rsidP="00586C8E">
                      <w:pPr>
                        <w:tabs>
                          <w:tab w:val="right" w:pos="5310"/>
                        </w:tabs>
                        <w:jc w:val="center"/>
                        <w:rPr>
                          <w:rFonts w:ascii="Arial" w:hAnsi="Arial"/>
                          <w:b/>
                          <w:bCs/>
                          <w:sz w:val="22"/>
                          <w:szCs w:val="22"/>
                          <w:u w:val="single"/>
                        </w:rPr>
                      </w:pPr>
                    </w:p>
                    <w:p w14:paraId="0B870AA9" w14:textId="155FE556" w:rsidR="00C514F2" w:rsidRDefault="00C514F2" w:rsidP="002E0AB2">
                      <w:pPr>
                        <w:tabs>
                          <w:tab w:val="right" w:pos="5310"/>
                        </w:tabs>
                        <w:rPr>
                          <w:rFonts w:ascii="Arial" w:hAnsi="Arial"/>
                          <w:sz w:val="20"/>
                        </w:rPr>
                      </w:pPr>
                      <w:r w:rsidRPr="00585B18">
                        <w:rPr>
                          <w:rFonts w:ascii="Arial" w:hAnsi="Arial"/>
                          <w:sz w:val="20"/>
                        </w:rPr>
                        <w:t xml:space="preserve">The items </w:t>
                      </w:r>
                      <w:r w:rsidR="0005547D" w:rsidRPr="00585B18">
                        <w:rPr>
                          <w:rFonts w:ascii="Arial" w:hAnsi="Arial"/>
                          <w:sz w:val="20"/>
                        </w:rPr>
                        <w:t xml:space="preserve">below </w:t>
                      </w:r>
                      <w:r w:rsidRPr="00585B18">
                        <w:rPr>
                          <w:rFonts w:ascii="Arial" w:hAnsi="Arial"/>
                          <w:sz w:val="20"/>
                        </w:rPr>
                        <w:t xml:space="preserve">will be accepted at the collection </w:t>
                      </w:r>
                      <w:r w:rsidR="0005547D" w:rsidRPr="00585B18">
                        <w:rPr>
                          <w:rFonts w:ascii="Arial" w:hAnsi="Arial"/>
                          <w:sz w:val="20"/>
                        </w:rPr>
                        <w:t>events for a fee</w:t>
                      </w:r>
                      <w:r w:rsidR="00292BB7" w:rsidRPr="00585B18">
                        <w:rPr>
                          <w:rFonts w:ascii="Arial" w:hAnsi="Arial"/>
                          <w:sz w:val="20"/>
                        </w:rPr>
                        <w:t>.</w:t>
                      </w:r>
                    </w:p>
                    <w:p w14:paraId="61EC1C7B" w14:textId="77777777" w:rsidR="00BC601A" w:rsidRPr="00585B18" w:rsidRDefault="00BC601A" w:rsidP="002E0AB2">
                      <w:pPr>
                        <w:tabs>
                          <w:tab w:val="right" w:pos="5310"/>
                        </w:tabs>
                        <w:rPr>
                          <w:rFonts w:ascii="Arial" w:hAnsi="Arial"/>
                          <w:sz w:val="20"/>
                        </w:rPr>
                      </w:pPr>
                    </w:p>
                    <w:p w14:paraId="54309C84" w14:textId="266DB391" w:rsidR="00585B18" w:rsidRPr="000E2CA6" w:rsidRDefault="00F806B5" w:rsidP="000E2CA6">
                      <w:pPr>
                        <w:pStyle w:val="BodyText3"/>
                        <w:numPr>
                          <w:ilvl w:val="0"/>
                          <w:numId w:val="21"/>
                        </w:numPr>
                        <w:tabs>
                          <w:tab w:val="clear" w:pos="360"/>
                          <w:tab w:val="clear" w:pos="1620"/>
                          <w:tab w:val="num" w:pos="180"/>
                          <w:tab w:val="left" w:pos="2160"/>
                        </w:tabs>
                        <w:rPr>
                          <w:b w:val="0"/>
                          <w:bCs/>
                          <w:sz w:val="20"/>
                        </w:rPr>
                      </w:pPr>
                      <w:r w:rsidRPr="00585B18">
                        <w:rPr>
                          <w:b w:val="0"/>
                          <w:bCs/>
                          <w:sz w:val="20"/>
                        </w:rPr>
                        <w:t>$</w:t>
                      </w:r>
                      <w:r w:rsidR="00BE72D9" w:rsidRPr="00585B18">
                        <w:rPr>
                          <w:b w:val="0"/>
                          <w:bCs/>
                          <w:sz w:val="20"/>
                        </w:rPr>
                        <w:t>2</w:t>
                      </w:r>
                      <w:r w:rsidR="000B3A0E" w:rsidRPr="00585B18">
                        <w:rPr>
                          <w:b w:val="0"/>
                          <w:bCs/>
                          <w:sz w:val="20"/>
                        </w:rPr>
                        <w:t>.</w:t>
                      </w:r>
                      <w:r w:rsidRPr="00585B18">
                        <w:rPr>
                          <w:b w:val="0"/>
                          <w:bCs/>
                          <w:sz w:val="20"/>
                        </w:rPr>
                        <w:t>00</w:t>
                      </w:r>
                      <w:r w:rsidR="00C514F2" w:rsidRPr="00585B18">
                        <w:rPr>
                          <w:b w:val="0"/>
                          <w:bCs/>
                          <w:sz w:val="20"/>
                        </w:rPr>
                        <w:t xml:space="preserve"> per </w:t>
                      </w:r>
                      <w:r w:rsidR="007F17B8" w:rsidRPr="00585B18">
                        <w:rPr>
                          <w:b w:val="0"/>
                          <w:bCs/>
                          <w:sz w:val="20"/>
                        </w:rPr>
                        <w:t xml:space="preserve">fluorescent </w:t>
                      </w:r>
                      <w:r w:rsidR="000E2CA6">
                        <w:rPr>
                          <w:b w:val="0"/>
                          <w:bCs/>
                          <w:sz w:val="20"/>
                        </w:rPr>
                        <w:t>bulb (</w:t>
                      </w:r>
                      <w:r w:rsidR="007F17B8" w:rsidRPr="00585B18">
                        <w:rPr>
                          <w:b w:val="0"/>
                          <w:bCs/>
                          <w:sz w:val="20"/>
                        </w:rPr>
                        <w:t>tube</w:t>
                      </w:r>
                      <w:r w:rsidR="00976174" w:rsidRPr="00585B18">
                        <w:rPr>
                          <w:b w:val="0"/>
                          <w:bCs/>
                          <w:sz w:val="20"/>
                        </w:rPr>
                        <w:t xml:space="preserve">, </w:t>
                      </w:r>
                      <w:r w:rsidR="000E2CA6">
                        <w:rPr>
                          <w:b w:val="0"/>
                          <w:bCs/>
                          <w:sz w:val="20"/>
                        </w:rPr>
                        <w:t>C</w:t>
                      </w:r>
                      <w:r w:rsidR="00976174" w:rsidRPr="00585B18">
                        <w:rPr>
                          <w:b w:val="0"/>
                          <w:bCs/>
                          <w:sz w:val="20"/>
                        </w:rPr>
                        <w:t>FL</w:t>
                      </w:r>
                      <w:r w:rsidR="000E2CA6">
                        <w:rPr>
                          <w:b w:val="0"/>
                          <w:bCs/>
                          <w:sz w:val="20"/>
                        </w:rPr>
                        <w:t>, circular)</w:t>
                      </w:r>
                    </w:p>
                    <w:p w14:paraId="4E6488AE" w14:textId="7ECA1743" w:rsidR="00585B18" w:rsidRPr="00585B18" w:rsidRDefault="00585B18" w:rsidP="00585B18">
                      <w:pPr>
                        <w:pStyle w:val="BodyText3"/>
                        <w:numPr>
                          <w:ilvl w:val="0"/>
                          <w:numId w:val="21"/>
                        </w:numPr>
                        <w:tabs>
                          <w:tab w:val="clear" w:pos="360"/>
                          <w:tab w:val="clear" w:pos="1620"/>
                          <w:tab w:val="num" w:pos="180"/>
                          <w:tab w:val="left" w:pos="2160"/>
                        </w:tabs>
                        <w:rPr>
                          <w:b w:val="0"/>
                          <w:bCs/>
                          <w:sz w:val="20"/>
                        </w:rPr>
                      </w:pPr>
                      <w:r>
                        <w:rPr>
                          <w:b w:val="0"/>
                          <w:bCs/>
                          <w:sz w:val="20"/>
                        </w:rPr>
                        <w:t>$2.00 per standard Incandescent light bulb</w:t>
                      </w:r>
                    </w:p>
                    <w:p w14:paraId="012C50AB" w14:textId="5E68F87D" w:rsidR="00B558EF" w:rsidRPr="00585B18" w:rsidRDefault="000B3A0E" w:rsidP="00BE72D9">
                      <w:pPr>
                        <w:pStyle w:val="BodyText3"/>
                        <w:numPr>
                          <w:ilvl w:val="0"/>
                          <w:numId w:val="21"/>
                        </w:numPr>
                        <w:tabs>
                          <w:tab w:val="clear" w:pos="360"/>
                          <w:tab w:val="clear" w:pos="1620"/>
                          <w:tab w:val="num" w:pos="180"/>
                          <w:tab w:val="left" w:pos="2160"/>
                        </w:tabs>
                        <w:rPr>
                          <w:b w:val="0"/>
                          <w:bCs/>
                          <w:sz w:val="20"/>
                        </w:rPr>
                      </w:pPr>
                      <w:r w:rsidRPr="00585B18">
                        <w:rPr>
                          <w:b w:val="0"/>
                          <w:bCs/>
                          <w:sz w:val="20"/>
                        </w:rPr>
                        <w:t>$</w:t>
                      </w:r>
                      <w:r w:rsidR="00BE72D9" w:rsidRPr="00585B18">
                        <w:rPr>
                          <w:b w:val="0"/>
                          <w:bCs/>
                          <w:sz w:val="20"/>
                        </w:rPr>
                        <w:t>4.00</w:t>
                      </w:r>
                      <w:r w:rsidR="00C514F2" w:rsidRPr="00585B18">
                        <w:rPr>
                          <w:b w:val="0"/>
                          <w:bCs/>
                          <w:sz w:val="20"/>
                        </w:rPr>
                        <w:t xml:space="preserve"> per shatter shield tube</w:t>
                      </w:r>
                    </w:p>
                    <w:p w14:paraId="327B92E8" w14:textId="0386454D" w:rsidR="00C514F2" w:rsidRPr="00585B18" w:rsidRDefault="00C514F2" w:rsidP="002E0AB2">
                      <w:pPr>
                        <w:pStyle w:val="BodyText3"/>
                        <w:numPr>
                          <w:ilvl w:val="0"/>
                          <w:numId w:val="21"/>
                        </w:numPr>
                        <w:tabs>
                          <w:tab w:val="clear" w:pos="360"/>
                          <w:tab w:val="clear" w:pos="1620"/>
                          <w:tab w:val="num" w:pos="180"/>
                          <w:tab w:val="left" w:pos="2160"/>
                        </w:tabs>
                        <w:rPr>
                          <w:b w:val="0"/>
                          <w:bCs/>
                          <w:sz w:val="20"/>
                        </w:rPr>
                      </w:pPr>
                      <w:r w:rsidRPr="00585B18">
                        <w:rPr>
                          <w:b w:val="0"/>
                          <w:bCs/>
                          <w:sz w:val="20"/>
                        </w:rPr>
                        <w:t>$</w:t>
                      </w:r>
                      <w:r w:rsidR="00BE72D9" w:rsidRPr="00585B18">
                        <w:rPr>
                          <w:b w:val="0"/>
                          <w:bCs/>
                          <w:sz w:val="20"/>
                        </w:rPr>
                        <w:t>6</w:t>
                      </w:r>
                      <w:r w:rsidR="00B558EF" w:rsidRPr="00585B18">
                        <w:rPr>
                          <w:b w:val="0"/>
                          <w:bCs/>
                          <w:sz w:val="20"/>
                        </w:rPr>
                        <w:t>.00</w:t>
                      </w:r>
                      <w:r w:rsidRPr="00585B18">
                        <w:rPr>
                          <w:b w:val="0"/>
                          <w:bCs/>
                          <w:sz w:val="20"/>
                        </w:rPr>
                        <w:t xml:space="preserve"> per tanning bed</w:t>
                      </w:r>
                      <w:r w:rsidR="00976174" w:rsidRPr="00585B18">
                        <w:rPr>
                          <w:b w:val="0"/>
                          <w:bCs/>
                          <w:sz w:val="20"/>
                        </w:rPr>
                        <w:t xml:space="preserve"> or </w:t>
                      </w:r>
                      <w:r w:rsidR="000B3A0E" w:rsidRPr="00585B18">
                        <w:rPr>
                          <w:b w:val="0"/>
                          <w:bCs/>
                          <w:sz w:val="20"/>
                        </w:rPr>
                        <w:t>UV</w:t>
                      </w:r>
                      <w:r w:rsidRPr="00585B18">
                        <w:rPr>
                          <w:b w:val="0"/>
                          <w:bCs/>
                          <w:sz w:val="20"/>
                        </w:rPr>
                        <w:t xml:space="preserve"> bulb</w:t>
                      </w:r>
                    </w:p>
                    <w:p w14:paraId="49BF928A" w14:textId="430194DB" w:rsidR="00C514F2" w:rsidRPr="00585B18" w:rsidRDefault="00C514F2" w:rsidP="002E0AB2">
                      <w:pPr>
                        <w:pStyle w:val="BodyText3"/>
                        <w:numPr>
                          <w:ilvl w:val="0"/>
                          <w:numId w:val="21"/>
                        </w:numPr>
                        <w:tabs>
                          <w:tab w:val="clear" w:pos="360"/>
                          <w:tab w:val="clear" w:pos="1620"/>
                          <w:tab w:val="num" w:pos="180"/>
                          <w:tab w:val="left" w:pos="2160"/>
                        </w:tabs>
                        <w:rPr>
                          <w:b w:val="0"/>
                          <w:bCs/>
                          <w:sz w:val="20"/>
                        </w:rPr>
                      </w:pPr>
                      <w:r w:rsidRPr="00585B18">
                        <w:rPr>
                          <w:b w:val="0"/>
                          <w:bCs/>
                          <w:sz w:val="20"/>
                        </w:rPr>
                        <w:t>$</w:t>
                      </w:r>
                      <w:r w:rsidR="00BE72D9" w:rsidRPr="00585B18">
                        <w:rPr>
                          <w:b w:val="0"/>
                          <w:bCs/>
                          <w:sz w:val="20"/>
                        </w:rPr>
                        <w:t>3</w:t>
                      </w:r>
                      <w:r w:rsidR="008112DA" w:rsidRPr="00585B18">
                        <w:rPr>
                          <w:b w:val="0"/>
                          <w:bCs/>
                          <w:sz w:val="20"/>
                        </w:rPr>
                        <w:t>.</w:t>
                      </w:r>
                      <w:r w:rsidR="00BE72D9" w:rsidRPr="00585B18">
                        <w:rPr>
                          <w:b w:val="0"/>
                          <w:bCs/>
                          <w:sz w:val="20"/>
                        </w:rPr>
                        <w:t>0</w:t>
                      </w:r>
                      <w:r w:rsidR="008112DA" w:rsidRPr="00585B18">
                        <w:rPr>
                          <w:b w:val="0"/>
                          <w:bCs/>
                          <w:sz w:val="20"/>
                        </w:rPr>
                        <w:t>0</w:t>
                      </w:r>
                      <w:r w:rsidRPr="00585B18">
                        <w:rPr>
                          <w:b w:val="0"/>
                          <w:bCs/>
                          <w:sz w:val="20"/>
                        </w:rPr>
                        <w:t xml:space="preserve"> per HID</w:t>
                      </w:r>
                      <w:r w:rsidR="00BE72D9" w:rsidRPr="00585B18">
                        <w:rPr>
                          <w:b w:val="0"/>
                          <w:bCs/>
                          <w:sz w:val="20"/>
                        </w:rPr>
                        <w:t xml:space="preserve"> or LED</w:t>
                      </w:r>
                      <w:r w:rsidRPr="00585B18">
                        <w:rPr>
                          <w:b w:val="0"/>
                          <w:bCs/>
                          <w:sz w:val="20"/>
                        </w:rPr>
                        <w:t xml:space="preserve"> bulb</w:t>
                      </w:r>
                    </w:p>
                    <w:p w14:paraId="20EBB5C9" w14:textId="2D9C0875" w:rsidR="00EC0586" w:rsidRPr="00585B18" w:rsidRDefault="007B4F8B" w:rsidP="000B1E54">
                      <w:pPr>
                        <w:pStyle w:val="BodyText3"/>
                        <w:numPr>
                          <w:ilvl w:val="0"/>
                          <w:numId w:val="21"/>
                        </w:numPr>
                        <w:tabs>
                          <w:tab w:val="clear" w:pos="360"/>
                          <w:tab w:val="clear" w:pos="1620"/>
                          <w:tab w:val="num" w:pos="180"/>
                          <w:tab w:val="left" w:pos="2160"/>
                        </w:tabs>
                        <w:rPr>
                          <w:b w:val="0"/>
                          <w:bCs/>
                          <w:sz w:val="20"/>
                        </w:rPr>
                      </w:pPr>
                      <w:r w:rsidRPr="00585B18">
                        <w:rPr>
                          <w:b w:val="0"/>
                          <w:bCs/>
                          <w:sz w:val="20"/>
                        </w:rPr>
                        <w:t>$</w:t>
                      </w:r>
                      <w:r w:rsidR="00BE72D9" w:rsidRPr="00585B18">
                        <w:rPr>
                          <w:b w:val="0"/>
                          <w:bCs/>
                          <w:sz w:val="20"/>
                        </w:rPr>
                        <w:t>3.00 lb</w:t>
                      </w:r>
                      <w:r w:rsidR="007F17B8" w:rsidRPr="00585B18">
                        <w:rPr>
                          <w:b w:val="0"/>
                          <w:bCs/>
                          <w:sz w:val="20"/>
                        </w:rPr>
                        <w:t>.</w:t>
                      </w:r>
                      <w:r w:rsidR="00BE72D9" w:rsidRPr="00585B18">
                        <w:rPr>
                          <w:b w:val="0"/>
                          <w:bCs/>
                          <w:sz w:val="20"/>
                        </w:rPr>
                        <w:t xml:space="preserve"> PCB Ballast</w:t>
                      </w:r>
                    </w:p>
                    <w:p w14:paraId="088A15FE" w14:textId="472093A8" w:rsidR="00BE72D9" w:rsidRPr="00585B18" w:rsidRDefault="00BE72D9" w:rsidP="000B1E54">
                      <w:pPr>
                        <w:pStyle w:val="BodyText3"/>
                        <w:numPr>
                          <w:ilvl w:val="0"/>
                          <w:numId w:val="21"/>
                        </w:numPr>
                        <w:tabs>
                          <w:tab w:val="clear" w:pos="360"/>
                          <w:tab w:val="clear" w:pos="1620"/>
                          <w:tab w:val="num" w:pos="180"/>
                          <w:tab w:val="left" w:pos="2160"/>
                        </w:tabs>
                        <w:rPr>
                          <w:b w:val="0"/>
                          <w:bCs/>
                          <w:sz w:val="20"/>
                        </w:rPr>
                      </w:pPr>
                      <w:r w:rsidRPr="00585B18">
                        <w:rPr>
                          <w:b w:val="0"/>
                          <w:bCs/>
                          <w:sz w:val="20"/>
                        </w:rPr>
                        <w:t>$2.00 lb. Non-PCB Ballast</w:t>
                      </w:r>
                    </w:p>
                    <w:p w14:paraId="721A84EA" w14:textId="30A6A820" w:rsidR="00682AA2" w:rsidRPr="00585B18" w:rsidRDefault="00EC0586" w:rsidP="00BE72D9">
                      <w:pPr>
                        <w:pStyle w:val="BodyText3"/>
                        <w:numPr>
                          <w:ilvl w:val="0"/>
                          <w:numId w:val="21"/>
                        </w:numPr>
                        <w:tabs>
                          <w:tab w:val="clear" w:pos="360"/>
                          <w:tab w:val="clear" w:pos="1620"/>
                          <w:tab w:val="num" w:pos="180"/>
                          <w:tab w:val="left" w:pos="2160"/>
                        </w:tabs>
                        <w:rPr>
                          <w:b w:val="0"/>
                          <w:bCs/>
                          <w:sz w:val="20"/>
                        </w:rPr>
                      </w:pPr>
                      <w:r w:rsidRPr="00585B18">
                        <w:rPr>
                          <w:b w:val="0"/>
                          <w:bCs/>
                          <w:sz w:val="20"/>
                        </w:rPr>
                        <w:t>Lithium</w:t>
                      </w:r>
                      <w:r w:rsidR="00987386" w:rsidRPr="00585B18">
                        <w:rPr>
                          <w:b w:val="0"/>
                          <w:bCs/>
                          <w:sz w:val="20"/>
                        </w:rPr>
                        <w:t xml:space="preserve"> </w:t>
                      </w:r>
                      <w:r w:rsidR="00682AA2" w:rsidRPr="00585B18">
                        <w:rPr>
                          <w:b w:val="0"/>
                          <w:bCs/>
                          <w:sz w:val="20"/>
                        </w:rPr>
                        <w:t xml:space="preserve">Ion </w:t>
                      </w:r>
                      <w:r w:rsidR="00BE72D9" w:rsidRPr="00585B18">
                        <w:rPr>
                          <w:b w:val="0"/>
                          <w:bCs/>
                          <w:sz w:val="20"/>
                        </w:rPr>
                        <w:t xml:space="preserve">&amp; LI Primary </w:t>
                      </w:r>
                      <w:r w:rsidRPr="00585B18">
                        <w:rPr>
                          <w:b w:val="0"/>
                          <w:bCs/>
                          <w:sz w:val="20"/>
                        </w:rPr>
                        <w:t>Batteries $</w:t>
                      </w:r>
                      <w:r w:rsidR="00B052CE" w:rsidRPr="00585B18">
                        <w:rPr>
                          <w:b w:val="0"/>
                          <w:bCs/>
                          <w:sz w:val="20"/>
                        </w:rPr>
                        <w:t>10</w:t>
                      </w:r>
                      <w:r w:rsidRPr="00585B18">
                        <w:rPr>
                          <w:b w:val="0"/>
                          <w:bCs/>
                          <w:sz w:val="20"/>
                        </w:rPr>
                        <w:t>.00 lb.</w:t>
                      </w:r>
                    </w:p>
                    <w:p w14:paraId="34BECCA0" w14:textId="2757B43D" w:rsidR="000B1E54" w:rsidRPr="00585B18" w:rsidRDefault="000B1E54" w:rsidP="00EC0586">
                      <w:pPr>
                        <w:pStyle w:val="BodyText3"/>
                        <w:numPr>
                          <w:ilvl w:val="0"/>
                          <w:numId w:val="21"/>
                        </w:numPr>
                        <w:tabs>
                          <w:tab w:val="clear" w:pos="360"/>
                          <w:tab w:val="clear" w:pos="1620"/>
                          <w:tab w:val="num" w:pos="180"/>
                          <w:tab w:val="left" w:pos="2160"/>
                        </w:tabs>
                        <w:rPr>
                          <w:b w:val="0"/>
                          <w:bCs/>
                          <w:sz w:val="20"/>
                        </w:rPr>
                      </w:pPr>
                      <w:r w:rsidRPr="00585B18">
                        <w:rPr>
                          <w:b w:val="0"/>
                          <w:bCs/>
                          <w:sz w:val="20"/>
                        </w:rPr>
                        <w:t>All other batteries $</w:t>
                      </w:r>
                      <w:r w:rsidR="00BE72D9" w:rsidRPr="00585B18">
                        <w:rPr>
                          <w:b w:val="0"/>
                          <w:bCs/>
                          <w:sz w:val="20"/>
                        </w:rPr>
                        <w:t>2.00</w:t>
                      </w:r>
                      <w:r w:rsidRPr="00585B18">
                        <w:rPr>
                          <w:b w:val="0"/>
                          <w:bCs/>
                          <w:sz w:val="20"/>
                        </w:rPr>
                        <w:t xml:space="preserve"> lb.</w:t>
                      </w:r>
                    </w:p>
                  </w:txbxContent>
                </v:textbox>
                <w10:wrap anchorx="margin" anchory="page"/>
              </v:shape>
            </w:pict>
          </mc:Fallback>
        </mc:AlternateContent>
      </w:r>
      <w:r w:rsidR="002E0AB2">
        <w:rPr>
          <w:rFonts w:ascii="Arial" w:hAnsi="Arial" w:cs="Arial"/>
          <w:b/>
          <w:bCs/>
          <w:noProof/>
          <w:sz w:val="52"/>
          <w:szCs w:val="52"/>
          <w:u w:val="single"/>
        </w:rPr>
        <mc:AlternateContent>
          <mc:Choice Requires="wps">
            <w:drawing>
              <wp:anchor distT="0" distB="0" distL="114300" distR="114300" simplePos="0" relativeHeight="251653632" behindDoc="0" locked="0" layoutInCell="1" allowOverlap="1" wp14:anchorId="5C8849AB" wp14:editId="4B845450">
                <wp:simplePos x="0" y="0"/>
                <wp:positionH relativeFrom="page">
                  <wp:posOffset>396875</wp:posOffset>
                </wp:positionH>
                <wp:positionV relativeFrom="page">
                  <wp:posOffset>14804390</wp:posOffset>
                </wp:positionV>
                <wp:extent cx="9244330" cy="571500"/>
                <wp:effectExtent l="0" t="0" r="0" b="0"/>
                <wp:wrapSquare wrapText="bothSides"/>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433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CBC05" w14:textId="77777777" w:rsidR="00E53DFF" w:rsidRPr="008112DA" w:rsidRDefault="00C514F2" w:rsidP="00E53DFF">
                            <w:pPr>
                              <w:jc w:val="center"/>
                              <w:rPr>
                                <w:rFonts w:ascii="Arial" w:hAnsi="Arial" w:cs="Arial"/>
                                <w:b/>
                                <w:sz w:val="20"/>
                              </w:rPr>
                            </w:pPr>
                            <w:r w:rsidRPr="008112DA">
                              <w:rPr>
                                <w:rFonts w:ascii="Arial" w:hAnsi="Arial" w:cs="Arial"/>
                                <w:b/>
                                <w:sz w:val="20"/>
                              </w:rPr>
                              <w:t>Northwest Cleansweep is a cooperative venture supported by: Ashland, Ba</w:t>
                            </w:r>
                            <w:r w:rsidR="00EB2BBB" w:rsidRPr="008112DA">
                              <w:rPr>
                                <w:rFonts w:ascii="Arial" w:hAnsi="Arial" w:cs="Arial"/>
                                <w:b/>
                                <w:sz w:val="20"/>
                              </w:rPr>
                              <w:t xml:space="preserve">yfield, Burnett, Douglas, </w:t>
                            </w:r>
                            <w:r w:rsidRPr="008112DA">
                              <w:rPr>
                                <w:rFonts w:ascii="Arial" w:hAnsi="Arial" w:cs="Arial"/>
                                <w:b/>
                                <w:sz w:val="20"/>
                              </w:rPr>
                              <w:t>Price, Rusk, Sawyer, Taylor and Washburn Counties; Wisconsin Department of Agriculture, Trade and Consumer Protection, and Northwest Regional Planning Commission.</w:t>
                            </w:r>
                            <w:r w:rsidRPr="008112DA">
                              <w:rPr>
                                <w:rFonts w:ascii="Arial" w:hAnsi="Arial" w:cs="Arial"/>
                              </w:rPr>
                              <w:t xml:space="preserve"> </w:t>
                            </w:r>
                          </w:p>
                          <w:p w14:paraId="4F761755" w14:textId="2BA2C9FA" w:rsidR="00C514F2" w:rsidRPr="008112DA" w:rsidRDefault="00C514F2" w:rsidP="00E53DFF">
                            <w:pPr>
                              <w:jc w:val="center"/>
                              <w:rPr>
                                <w:rFonts w:ascii="Arial" w:hAnsi="Arial" w:cs="Arial"/>
                                <w:b/>
                                <w:sz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849AB" id="Text Box 24" o:spid="_x0000_s1032" type="#_x0000_t202" style="position:absolute;margin-left:31.25pt;margin-top:1165.7pt;width:727.9pt;height:4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" filled="f" stroked="f">
                <v:textbox inset="0,,0">
                  <w:txbxContent>
                    <w:p w14:paraId="7D6CBC05" w14:textId="77777777" w:rsidR="00E53DFF" w:rsidRPr="008112DA" w:rsidRDefault="00C514F2" w:rsidP="00E53DFF">
                      <w:pPr>
                        <w:jc w:val="center"/>
                        <w:rPr>
                          <w:rFonts w:ascii="Arial" w:hAnsi="Arial" w:cs="Arial"/>
                          <w:b/>
                          <w:sz w:val="20"/>
                        </w:rPr>
                      </w:pPr>
                      <w:r w:rsidRPr="008112DA">
                        <w:rPr>
                          <w:rFonts w:ascii="Arial" w:hAnsi="Arial" w:cs="Arial"/>
                          <w:b/>
                          <w:sz w:val="20"/>
                        </w:rPr>
                        <w:t>Northwest Cleansweep is a cooperative venture supported by: Ashland, Ba</w:t>
                      </w:r>
                      <w:r w:rsidR="00EB2BBB" w:rsidRPr="008112DA">
                        <w:rPr>
                          <w:rFonts w:ascii="Arial" w:hAnsi="Arial" w:cs="Arial"/>
                          <w:b/>
                          <w:sz w:val="20"/>
                        </w:rPr>
                        <w:t xml:space="preserve">yfield, Burnett, Douglas, </w:t>
                      </w:r>
                      <w:r w:rsidRPr="008112DA">
                        <w:rPr>
                          <w:rFonts w:ascii="Arial" w:hAnsi="Arial" w:cs="Arial"/>
                          <w:b/>
                          <w:sz w:val="20"/>
                        </w:rPr>
                        <w:t>Price, Rusk, Sawyer, Taylor and Washburn Counties; Wisconsin Department of Agriculture, Trade and Consumer Protection, and Northwest Regional Planning Commission.</w:t>
                      </w:r>
                      <w:r w:rsidRPr="008112DA">
                        <w:rPr>
                          <w:rFonts w:ascii="Arial" w:hAnsi="Arial" w:cs="Arial"/>
                        </w:rPr>
                        <w:t xml:space="preserve"> </w:t>
                      </w:r>
                    </w:p>
                    <w:p w14:paraId="4F761755" w14:textId="2BA2C9FA" w:rsidR="00C514F2" w:rsidRPr="008112DA" w:rsidRDefault="00C514F2" w:rsidP="00E53DFF">
                      <w:pPr>
                        <w:jc w:val="center"/>
                        <w:rPr>
                          <w:rFonts w:ascii="Arial" w:hAnsi="Arial" w:cs="Arial"/>
                          <w:b/>
                          <w:sz w:val="20"/>
                        </w:rPr>
                      </w:pPr>
                    </w:p>
                  </w:txbxContent>
                </v:textbox>
                <w10:wrap type="square" anchorx="page" anchory="page"/>
              </v:shape>
            </w:pict>
          </mc:Fallback>
        </mc:AlternateContent>
      </w:r>
      <w:r w:rsidR="00DA1D52">
        <w:rPr>
          <w:rFonts w:ascii="Arial" w:hAnsi="Arial"/>
          <w:i/>
          <w:noProof/>
          <w:sz w:val="52"/>
          <w:szCs w:val="52"/>
        </w:rPr>
        <mc:AlternateContent>
          <mc:Choice Requires="wps">
            <w:drawing>
              <wp:anchor distT="0" distB="0" distL="114300" distR="114300" simplePos="0" relativeHeight="251657728" behindDoc="0" locked="0" layoutInCell="1" allowOverlap="1" wp14:anchorId="3CA82747" wp14:editId="19F791B5">
                <wp:simplePos x="0" y="0"/>
                <wp:positionH relativeFrom="column">
                  <wp:posOffset>4485736</wp:posOffset>
                </wp:positionH>
                <wp:positionV relativeFrom="paragraph">
                  <wp:posOffset>9384630</wp:posOffset>
                </wp:positionV>
                <wp:extent cx="2459990" cy="1907336"/>
                <wp:effectExtent l="0" t="0" r="16510" b="17145"/>
                <wp:wrapNone/>
                <wp:docPr id="1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1907336"/>
                        </a:xfrm>
                        <a:prstGeom prst="rect">
                          <a:avLst/>
                        </a:prstGeom>
                        <a:solidFill>
                          <a:schemeClr val="bg1"/>
                        </a:solidFill>
                        <a:ln w="19050">
                          <a:solidFill>
                            <a:srgbClr val="000000"/>
                          </a:solidFill>
                          <a:miter lim="800000"/>
                          <a:headEnd/>
                          <a:tailEnd/>
                        </a:ln>
                      </wps:spPr>
                      <wps:txbx>
                        <w:txbxContent>
                          <w:p w14:paraId="0A5FA51A" w14:textId="77777777" w:rsidR="00E57D5D" w:rsidRPr="00EB2BBB" w:rsidRDefault="00C514F2" w:rsidP="00E57D5D">
                            <w:pPr>
                              <w:pStyle w:val="BodyTextIndent3"/>
                              <w:ind w:left="0"/>
                              <w:jc w:val="center"/>
                              <w:rPr>
                                <w:sz w:val="22"/>
                                <w:szCs w:val="22"/>
                              </w:rPr>
                            </w:pPr>
                            <w:r w:rsidRPr="00EB2BBB">
                              <w:rPr>
                                <w:sz w:val="22"/>
                                <w:szCs w:val="22"/>
                              </w:rPr>
                              <w:t>Northwest Cleansweep will accept the first 200 lbs. of chemicals from farmers or abandoned farms for free.  Farmers with agricultural related wastes can participate at any of the household hazardous waste collection events or at the permanent collection site in Spooner.</w:t>
                            </w:r>
                          </w:p>
                          <w:p w14:paraId="124D85BA" w14:textId="77777777" w:rsidR="00C514F2" w:rsidRPr="00EB2BBB" w:rsidRDefault="00C514F2" w:rsidP="00E57D5D">
                            <w:pPr>
                              <w:pStyle w:val="BodyTextIndent3"/>
                              <w:ind w:left="0"/>
                              <w:jc w:val="center"/>
                              <w:rPr>
                                <w:b/>
                                <w:sz w:val="22"/>
                                <w:szCs w:val="22"/>
                              </w:rPr>
                            </w:pPr>
                            <w:r w:rsidRPr="00EB2BBB">
                              <w:rPr>
                                <w:b/>
                                <w:sz w:val="22"/>
                                <w:szCs w:val="22"/>
                              </w:rPr>
                              <w:t>Pre-registration is required</w:t>
                            </w:r>
                          </w:p>
                          <w:p w14:paraId="430FFBA6" w14:textId="77777777" w:rsidR="00C514F2" w:rsidRPr="00EB2BBB" w:rsidRDefault="00C514F2">
                            <w:pPr>
                              <w:ind w:left="90"/>
                              <w:jc w:val="center"/>
                              <w:rPr>
                                <w:rFonts w:ascii="Arial" w:hAnsi="Arial"/>
                                <w:b/>
                                <w:sz w:val="22"/>
                                <w:szCs w:val="22"/>
                              </w:rPr>
                            </w:pPr>
                            <w:r w:rsidRPr="00EB2BBB">
                              <w:rPr>
                                <w:rFonts w:ascii="Arial" w:hAnsi="Arial"/>
                                <w:b/>
                                <w:sz w:val="22"/>
                                <w:szCs w:val="22"/>
                              </w:rPr>
                              <w:t>Call 715/635-2197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82747" id="Text Box 63" o:spid="_x0000_s1033" type="#_x0000_t202" style="position:absolute;margin-left:353.2pt;margin-top:738.95pt;width:193.7pt;height:15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" fillcolor="white [3212]" strokeweight="1.5pt">
                <v:textbox>
                  <w:txbxContent>
                    <w:p w14:paraId="0A5FA51A" w14:textId="77777777" w:rsidR="00E57D5D" w:rsidRPr="00EB2BBB" w:rsidRDefault="00C514F2" w:rsidP="00E57D5D">
                      <w:pPr>
                        <w:pStyle w:val="BodyTextIndent3"/>
                        <w:ind w:left="0"/>
                        <w:jc w:val="center"/>
                        <w:rPr>
                          <w:sz w:val="22"/>
                          <w:szCs w:val="22"/>
                        </w:rPr>
                      </w:pPr>
                      <w:r w:rsidRPr="00EB2BBB">
                        <w:rPr>
                          <w:sz w:val="22"/>
                          <w:szCs w:val="22"/>
                        </w:rPr>
                        <w:t>Northwest Cleansweep will accept the first 200 lbs. of chemicals from farmers or abandoned farms for free.  Farmers with agricultural related wastes can participate at any of the household hazardous waste collection events or at the permanent collection site in Spooner.</w:t>
                      </w:r>
                    </w:p>
                    <w:p w14:paraId="124D85BA" w14:textId="77777777" w:rsidR="00C514F2" w:rsidRPr="00EB2BBB" w:rsidRDefault="00C514F2" w:rsidP="00E57D5D">
                      <w:pPr>
                        <w:pStyle w:val="BodyTextIndent3"/>
                        <w:ind w:left="0"/>
                        <w:jc w:val="center"/>
                        <w:rPr>
                          <w:b/>
                          <w:sz w:val="22"/>
                          <w:szCs w:val="22"/>
                        </w:rPr>
                      </w:pPr>
                      <w:r w:rsidRPr="00EB2BBB">
                        <w:rPr>
                          <w:b/>
                          <w:sz w:val="22"/>
                          <w:szCs w:val="22"/>
                        </w:rPr>
                        <w:t>Pre-registration is required</w:t>
                      </w:r>
                    </w:p>
                    <w:p w14:paraId="430FFBA6" w14:textId="77777777" w:rsidR="00C514F2" w:rsidRPr="00EB2BBB" w:rsidRDefault="00C514F2">
                      <w:pPr>
                        <w:ind w:left="90"/>
                        <w:jc w:val="center"/>
                        <w:rPr>
                          <w:rFonts w:ascii="Arial" w:hAnsi="Arial"/>
                          <w:b/>
                          <w:sz w:val="22"/>
                          <w:szCs w:val="22"/>
                        </w:rPr>
                      </w:pPr>
                      <w:r w:rsidRPr="00EB2BBB">
                        <w:rPr>
                          <w:rFonts w:ascii="Arial" w:hAnsi="Arial"/>
                          <w:b/>
                          <w:sz w:val="22"/>
                          <w:szCs w:val="22"/>
                        </w:rPr>
                        <w:t>Call 715/635-2197</w:t>
                      </w:r>
                    </w:p>
                  </w:txbxContent>
                </v:textbox>
              </v:shape>
            </w:pict>
          </mc:Fallback>
        </mc:AlternateContent>
      </w:r>
      <w:r w:rsidR="00DA1D52">
        <w:rPr>
          <w:rFonts w:ascii="Arial" w:hAnsi="Arial"/>
          <w:i/>
          <w:noProof/>
          <w:sz w:val="52"/>
          <w:szCs w:val="52"/>
        </w:rPr>
        <mc:AlternateContent>
          <mc:Choice Requires="wps">
            <w:drawing>
              <wp:anchor distT="0" distB="0" distL="114300" distR="114300" simplePos="0" relativeHeight="251660800" behindDoc="0" locked="0" layoutInCell="1" allowOverlap="1" wp14:anchorId="499D8819" wp14:editId="3B7AFB87">
                <wp:simplePos x="0" y="0"/>
                <wp:positionH relativeFrom="column">
                  <wp:posOffset>4473778</wp:posOffset>
                </wp:positionH>
                <wp:positionV relativeFrom="paragraph">
                  <wp:posOffset>9016725</wp:posOffset>
                </wp:positionV>
                <wp:extent cx="2464461" cy="373711"/>
                <wp:effectExtent l="0" t="0" r="12065" b="26670"/>
                <wp:wrapNone/>
                <wp:docPr id="1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4461" cy="373711"/>
                        </a:xfrm>
                        <a:prstGeom prst="rect">
                          <a:avLst/>
                        </a:prstGeom>
                        <a:solidFill>
                          <a:srgbClr val="000000"/>
                        </a:solidFill>
                        <a:ln w="9525">
                          <a:solidFill>
                            <a:srgbClr val="000000"/>
                          </a:solidFill>
                          <a:miter lim="800000"/>
                          <a:headEnd/>
                          <a:tailEnd/>
                        </a:ln>
                      </wps:spPr>
                      <wps:txbx>
                        <w:txbxContent>
                          <w:p w14:paraId="4A43C1DB" w14:textId="77777777" w:rsidR="00C514F2" w:rsidRDefault="00C514F2">
                            <w:pPr>
                              <w:jc w:val="center"/>
                              <w:rPr>
                                <w:rFonts w:ascii="Arial" w:hAnsi="Arial" w:cs="Arial"/>
                                <w:b/>
                                <w:bCs/>
                                <w:color w:val="FFFFFF"/>
                                <w:sz w:val="20"/>
                                <w:u w:val="single"/>
                              </w:rPr>
                            </w:pPr>
                            <w:r>
                              <w:rPr>
                                <w:rFonts w:ascii="Arial" w:hAnsi="Arial" w:cs="Arial"/>
                                <w:b/>
                                <w:bCs/>
                                <w:color w:val="FFFFFF"/>
                                <w:sz w:val="20"/>
                                <w:u w:val="single"/>
                              </w:rPr>
                              <w:t>AGRICULTURAL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D8819" id="Text Box 66" o:spid="_x0000_s1034" type="#_x0000_t202" style="position:absolute;margin-left:352.25pt;margin-top:710pt;width:194.05pt;height:29.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" fillcolor="black">
                <v:textbox>
                  <w:txbxContent>
                    <w:p w14:paraId="4A43C1DB" w14:textId="77777777" w:rsidR="00C514F2" w:rsidRDefault="00C514F2">
                      <w:pPr>
                        <w:jc w:val="center"/>
                        <w:rPr>
                          <w:rFonts w:ascii="Arial" w:hAnsi="Arial" w:cs="Arial"/>
                          <w:b/>
                          <w:bCs/>
                          <w:color w:val="FFFFFF"/>
                          <w:sz w:val="20"/>
                          <w:u w:val="single"/>
                        </w:rPr>
                      </w:pPr>
                      <w:r>
                        <w:rPr>
                          <w:rFonts w:ascii="Arial" w:hAnsi="Arial" w:cs="Arial"/>
                          <w:b/>
                          <w:bCs/>
                          <w:color w:val="FFFFFF"/>
                          <w:sz w:val="20"/>
                          <w:u w:val="single"/>
                        </w:rPr>
                        <w:t>AGRICULTURAL PROGRAM</w:t>
                      </w:r>
                    </w:p>
                  </w:txbxContent>
                </v:textbox>
              </v:shape>
            </w:pict>
          </mc:Fallback>
        </mc:AlternateContent>
      </w:r>
      <w:r w:rsidR="00DA1D52">
        <w:rPr>
          <w:rFonts w:ascii="Arial" w:hAnsi="Arial"/>
          <w:i/>
          <w:noProof/>
          <w:sz w:val="52"/>
          <w:szCs w:val="52"/>
        </w:rPr>
        <mc:AlternateContent>
          <mc:Choice Requires="wps">
            <w:drawing>
              <wp:anchor distT="0" distB="0" distL="114300" distR="114300" simplePos="0" relativeHeight="251659776" behindDoc="0" locked="0" layoutInCell="1" allowOverlap="1" wp14:anchorId="781038B7" wp14:editId="215CBA0C">
                <wp:simplePos x="0" y="0"/>
                <wp:positionH relativeFrom="column">
                  <wp:posOffset>4477481</wp:posOffset>
                </wp:positionH>
                <wp:positionV relativeFrom="paragraph">
                  <wp:posOffset>8104697</wp:posOffset>
                </wp:positionV>
                <wp:extent cx="2456180" cy="847725"/>
                <wp:effectExtent l="0" t="0" r="20320" b="28575"/>
                <wp:wrapNone/>
                <wp:docPr id="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847725"/>
                        </a:xfrm>
                        <a:prstGeom prst="rect">
                          <a:avLst/>
                        </a:prstGeom>
                        <a:solidFill>
                          <a:schemeClr val="bg1"/>
                        </a:solidFill>
                        <a:ln w="19050">
                          <a:solidFill>
                            <a:srgbClr val="000000"/>
                          </a:solidFill>
                          <a:miter lim="800000"/>
                          <a:headEnd/>
                          <a:tailEnd/>
                        </a:ln>
                      </wps:spPr>
                      <wps:txbx>
                        <w:txbxContent>
                          <w:p w14:paraId="147751BB" w14:textId="77777777" w:rsidR="00C514F2" w:rsidRPr="00EB2BBB" w:rsidRDefault="00C514F2" w:rsidP="00586C8E">
                            <w:pPr>
                              <w:ind w:left="-90"/>
                              <w:jc w:val="center"/>
                              <w:rPr>
                                <w:rFonts w:ascii="Arial" w:hAnsi="Arial" w:cs="Arial"/>
                                <w:sz w:val="22"/>
                                <w:szCs w:val="22"/>
                              </w:rPr>
                            </w:pPr>
                            <w:r w:rsidRPr="00EB2BBB">
                              <w:rPr>
                                <w:rFonts w:ascii="Arial" w:hAnsi="Arial" w:cs="Arial"/>
                                <w:sz w:val="22"/>
                                <w:szCs w:val="22"/>
                              </w:rPr>
                              <w:t>Materials will be accepted from businesses for a reasonable fee. Please call 715/635-2197 ahead of time to make arrangements.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38B7" id="Text Box 65" o:spid="_x0000_s1035" type="#_x0000_t202" style="position:absolute;margin-left:352.55pt;margin-top:638.15pt;width:193.4pt;height:6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" fillcolor="white [3212]" strokeweight="1.5pt">
                <v:textbox>
                  <w:txbxContent>
                    <w:p w14:paraId="147751BB" w14:textId="77777777" w:rsidR="00C514F2" w:rsidRPr="00EB2BBB" w:rsidRDefault="00C514F2" w:rsidP="00586C8E">
                      <w:pPr>
                        <w:ind w:left="-90"/>
                        <w:jc w:val="center"/>
                        <w:rPr>
                          <w:rFonts w:ascii="Arial" w:hAnsi="Arial" w:cs="Arial"/>
                          <w:sz w:val="22"/>
                          <w:szCs w:val="22"/>
                        </w:rPr>
                      </w:pPr>
                      <w:r w:rsidRPr="00EB2BBB">
                        <w:rPr>
                          <w:rFonts w:ascii="Arial" w:hAnsi="Arial" w:cs="Arial"/>
                          <w:sz w:val="22"/>
                          <w:szCs w:val="22"/>
                        </w:rPr>
                        <w:t xml:space="preserve">Materials will be accepted from businesses for a reasonable fee. Please call 715/635-2197 ahead of time to </w:t>
                      </w:r>
                      <w:proofErr w:type="gramStart"/>
                      <w:r w:rsidRPr="00EB2BBB">
                        <w:rPr>
                          <w:rFonts w:ascii="Arial" w:hAnsi="Arial" w:cs="Arial"/>
                          <w:sz w:val="22"/>
                          <w:szCs w:val="22"/>
                        </w:rPr>
                        <w:t>make arrangements</w:t>
                      </w:r>
                      <w:proofErr w:type="gramEnd"/>
                      <w:r w:rsidRPr="00EB2BBB">
                        <w:rPr>
                          <w:rFonts w:ascii="Arial" w:hAnsi="Arial" w:cs="Arial"/>
                          <w:sz w:val="22"/>
                          <w:szCs w:val="22"/>
                        </w:rPr>
                        <w:t>.</w:t>
                      </w:r>
                    </w:p>
                  </w:txbxContent>
                </v:textbox>
              </v:shape>
            </w:pict>
          </mc:Fallback>
        </mc:AlternateContent>
      </w:r>
      <w:r w:rsidR="00DA1D52">
        <w:rPr>
          <w:rFonts w:ascii="Arial" w:hAnsi="Arial"/>
          <w:i/>
          <w:noProof/>
          <w:sz w:val="52"/>
          <w:szCs w:val="52"/>
        </w:rPr>
        <mc:AlternateContent>
          <mc:Choice Requires="wps">
            <w:drawing>
              <wp:anchor distT="0" distB="0" distL="114300" distR="114300" simplePos="0" relativeHeight="251658752" behindDoc="0" locked="0" layoutInCell="1" allowOverlap="1" wp14:anchorId="7D5A11AF" wp14:editId="036550AD">
                <wp:simplePos x="0" y="0"/>
                <wp:positionH relativeFrom="column">
                  <wp:posOffset>4466422</wp:posOffset>
                </wp:positionH>
                <wp:positionV relativeFrom="paragraph">
                  <wp:posOffset>7629561</wp:posOffset>
                </wp:positionV>
                <wp:extent cx="2466975" cy="475615"/>
                <wp:effectExtent l="0" t="0" r="28575" b="19685"/>
                <wp:wrapNone/>
                <wp:docPr id="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475615"/>
                        </a:xfrm>
                        <a:prstGeom prst="rect">
                          <a:avLst/>
                        </a:prstGeom>
                        <a:solidFill>
                          <a:srgbClr val="000000"/>
                        </a:solidFill>
                        <a:ln w="9525">
                          <a:solidFill>
                            <a:srgbClr val="000000"/>
                          </a:solidFill>
                          <a:miter lim="800000"/>
                          <a:headEnd/>
                          <a:tailEnd/>
                        </a:ln>
                      </wps:spPr>
                      <wps:txbx>
                        <w:txbxContent>
                          <w:p w14:paraId="1E6E7E13" w14:textId="77777777" w:rsidR="00C514F2" w:rsidRDefault="00C514F2">
                            <w:pPr>
                              <w:pStyle w:val="Heading4"/>
                              <w:rPr>
                                <w:color w:val="FFFFFF"/>
                                <w:sz w:val="20"/>
                              </w:rPr>
                            </w:pPr>
                            <w:r>
                              <w:rPr>
                                <w:color w:val="FFFFFF"/>
                                <w:sz w:val="20"/>
                              </w:rPr>
                              <w:t>BUSINESS COLLECTION PROGRAM</w:t>
                            </w:r>
                          </w:p>
                          <w:p w14:paraId="0FE75D2C" w14:textId="77777777" w:rsidR="00C514F2" w:rsidRDefault="00C514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A11AF" id="Text Box 64" o:spid="_x0000_s1036" type="#_x0000_t202" style="position:absolute;margin-left:351.7pt;margin-top:600.75pt;width:194.25pt;height:3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" fillcolor="black">
                <v:textbox>
                  <w:txbxContent>
                    <w:p w14:paraId="1E6E7E13" w14:textId="77777777" w:rsidR="00C514F2" w:rsidRDefault="00C514F2">
                      <w:pPr>
                        <w:pStyle w:val="Heading4"/>
                        <w:rPr>
                          <w:color w:val="FFFFFF"/>
                          <w:sz w:val="20"/>
                        </w:rPr>
                      </w:pPr>
                      <w:r>
                        <w:rPr>
                          <w:color w:val="FFFFFF"/>
                          <w:sz w:val="20"/>
                        </w:rPr>
                        <w:t>BUSINESS COLLECTION PROGRAM</w:t>
                      </w:r>
                    </w:p>
                    <w:p w14:paraId="0FE75D2C" w14:textId="77777777" w:rsidR="00C514F2" w:rsidRDefault="00C514F2"/>
                  </w:txbxContent>
                </v:textbox>
              </v:shape>
            </w:pict>
          </mc:Fallback>
        </mc:AlternateContent>
      </w:r>
      <w:r w:rsidR="00DA1D52">
        <w:rPr>
          <w:rFonts w:ascii="Arial" w:hAnsi="Arial"/>
          <w:i/>
          <w:noProof/>
          <w:sz w:val="52"/>
          <w:szCs w:val="52"/>
        </w:rPr>
        <mc:AlternateContent>
          <mc:Choice Requires="wps">
            <w:drawing>
              <wp:anchor distT="0" distB="0" distL="114300" distR="114300" simplePos="0" relativeHeight="251656704" behindDoc="0" locked="0" layoutInCell="1" allowOverlap="1" wp14:anchorId="60D4B81D" wp14:editId="7CB92838">
                <wp:simplePos x="0" y="0"/>
                <wp:positionH relativeFrom="column">
                  <wp:posOffset>1862455</wp:posOffset>
                </wp:positionH>
                <wp:positionV relativeFrom="paragraph">
                  <wp:posOffset>7627883</wp:posOffset>
                </wp:positionV>
                <wp:extent cx="2536190" cy="451175"/>
                <wp:effectExtent l="0" t="0" r="16510" b="25400"/>
                <wp:wrapNone/>
                <wp:docPr id="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451175"/>
                        </a:xfrm>
                        <a:prstGeom prst="rect">
                          <a:avLst/>
                        </a:prstGeom>
                        <a:solidFill>
                          <a:srgbClr val="000000"/>
                        </a:solidFill>
                        <a:ln w="9525">
                          <a:solidFill>
                            <a:srgbClr val="000000"/>
                          </a:solidFill>
                          <a:miter lim="800000"/>
                          <a:headEnd/>
                          <a:tailEnd/>
                        </a:ln>
                      </wps:spPr>
                      <wps:txbx>
                        <w:txbxContent>
                          <w:p w14:paraId="7D406849" w14:textId="77777777" w:rsidR="00C514F2" w:rsidRDefault="00C514F2" w:rsidP="007C5B2D">
                            <w:pPr>
                              <w:jc w:val="center"/>
                              <w:rPr>
                                <w:rFonts w:ascii="Arial" w:hAnsi="Arial" w:cs="Arial"/>
                                <w:b/>
                                <w:color w:val="FFFFFF"/>
                                <w:sz w:val="20"/>
                                <w:u w:val="single"/>
                              </w:rPr>
                            </w:pPr>
                            <w:r>
                              <w:rPr>
                                <w:rFonts w:ascii="Arial" w:hAnsi="Arial" w:cs="Arial"/>
                                <w:b/>
                                <w:color w:val="FFFFFF"/>
                                <w:sz w:val="20"/>
                                <w:u w:val="single"/>
                              </w:rPr>
                              <w:t>UNACCEPTABLE ITEMS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4B81D" id="Text Box 62" o:spid="_x0000_s1037" type="#_x0000_t202" style="position:absolute;margin-left:146.65pt;margin-top:600.6pt;width:199.7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" fillcolor="black">
                <v:textbox>
                  <w:txbxContent>
                    <w:p w14:paraId="7D406849" w14:textId="77777777" w:rsidR="00C514F2" w:rsidRDefault="00C514F2" w:rsidP="007C5B2D">
                      <w:pPr>
                        <w:jc w:val="center"/>
                        <w:rPr>
                          <w:rFonts w:ascii="Arial" w:hAnsi="Arial" w:cs="Arial"/>
                          <w:b/>
                          <w:color w:val="FFFFFF"/>
                          <w:sz w:val="20"/>
                          <w:u w:val="single"/>
                        </w:rPr>
                      </w:pPr>
                      <w:r>
                        <w:rPr>
                          <w:rFonts w:ascii="Arial" w:hAnsi="Arial" w:cs="Arial"/>
                          <w:b/>
                          <w:color w:val="FFFFFF"/>
                          <w:sz w:val="20"/>
                          <w:u w:val="single"/>
                        </w:rPr>
                        <w:t>UNACCEPTABLE ITEMS</w:t>
                      </w:r>
                    </w:p>
                  </w:txbxContent>
                </v:textbox>
              </v:shape>
            </w:pict>
          </mc:Fallback>
        </mc:AlternateContent>
      </w:r>
    </w:p>
    <w:sectPr w:rsidR="00384AFE" w:rsidRPr="00D20A9A" w:rsidSect="00A22D26">
      <w:headerReference w:type="default" r:id="rId11"/>
      <w:type w:val="continuous"/>
      <w:pgSz w:w="15840" w:h="24480" w:code="17"/>
      <w:pgMar w:top="720" w:right="720" w:bottom="720" w:left="720" w:header="720" w:footer="720" w:gutter="0"/>
      <w:cols w:space="720" w:equalWidth="0">
        <w:col w:w="14040" w:space="72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8B180" w14:textId="77777777" w:rsidR="009B5692" w:rsidRDefault="009B5692" w:rsidP="004B278C">
      <w:r>
        <w:separator/>
      </w:r>
    </w:p>
  </w:endnote>
  <w:endnote w:type="continuationSeparator" w:id="0">
    <w:p w14:paraId="5D98FE9B" w14:textId="77777777" w:rsidR="009B5692" w:rsidRDefault="009B5692" w:rsidP="004B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D98F" w14:textId="77777777" w:rsidR="009B5692" w:rsidRDefault="009B5692" w:rsidP="004B278C">
      <w:r>
        <w:separator/>
      </w:r>
    </w:p>
  </w:footnote>
  <w:footnote w:type="continuationSeparator" w:id="0">
    <w:p w14:paraId="49EBF670" w14:textId="77777777" w:rsidR="009B5692" w:rsidRDefault="009B5692" w:rsidP="004B2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71FC" w14:textId="42C61797" w:rsidR="00C514F2" w:rsidRDefault="00C514F2">
    <w:pPr>
      <w:pStyle w:val="Header"/>
    </w:pPr>
    <w:r>
      <w:ptab w:relativeTo="margin" w:alignment="center" w:leader="none"/>
    </w:r>
    <w:r>
      <w:ptab w:relativeTo="margin" w:alignment="right" w:leader="none"/>
    </w:r>
    <w:r w:rsidR="009A0F54">
      <w:t xml:space="preserve">Final </w:t>
    </w:r>
    <w:r w:rsidR="001A03A1">
      <w:t>Updated 4</w:t>
    </w:r>
    <w:r w:rsidR="005574DD">
      <w:t>/</w:t>
    </w:r>
    <w:r w:rsidR="002A6AB1">
      <w:t>27</w:t>
    </w:r>
    <w:r w:rsidR="000D39E9">
      <w:t>/</w:t>
    </w:r>
    <w:r w:rsidR="00EB3A0D">
      <w:t>202</w:t>
    </w:r>
    <w:r w:rsidR="005574DD">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2C"/>
    <w:multiLevelType w:val="hybridMultilevel"/>
    <w:tmpl w:val="82BAB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27EC0"/>
    <w:multiLevelType w:val="hybridMultilevel"/>
    <w:tmpl w:val="D38891E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86B2A8E"/>
    <w:multiLevelType w:val="singleLevel"/>
    <w:tmpl w:val="63B2F954"/>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D61011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51A2E12"/>
    <w:multiLevelType w:val="hybridMultilevel"/>
    <w:tmpl w:val="43A8D8B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5C1F54"/>
    <w:multiLevelType w:val="hybridMultilevel"/>
    <w:tmpl w:val="E49CC2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63583"/>
    <w:multiLevelType w:val="hybridMultilevel"/>
    <w:tmpl w:val="39409F9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C163D1D"/>
    <w:multiLevelType w:val="hybridMultilevel"/>
    <w:tmpl w:val="655032D2"/>
    <w:lvl w:ilvl="0" w:tplc="B31CB0E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0E46FD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24F7224"/>
    <w:multiLevelType w:val="singleLevel"/>
    <w:tmpl w:val="B31CB0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D3112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02711B9"/>
    <w:multiLevelType w:val="hybridMultilevel"/>
    <w:tmpl w:val="3DCAB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0C4B68"/>
    <w:multiLevelType w:val="hybridMultilevel"/>
    <w:tmpl w:val="11B012A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AD67350"/>
    <w:multiLevelType w:val="singleLevel"/>
    <w:tmpl w:val="DE9C8596"/>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3D065B17"/>
    <w:multiLevelType w:val="singleLevel"/>
    <w:tmpl w:val="DE9C8596"/>
    <w:lvl w:ilvl="0">
      <w:start w:val="1"/>
      <w:numFmt w:val="bullet"/>
      <w:lvlText w:val=""/>
      <w:lvlJc w:val="left"/>
      <w:pPr>
        <w:tabs>
          <w:tab w:val="num" w:pos="360"/>
        </w:tabs>
        <w:ind w:left="360" w:hanging="360"/>
      </w:pPr>
      <w:rPr>
        <w:rFonts w:ascii="Symbol" w:hAnsi="Symbol" w:hint="default"/>
        <w:sz w:val="20"/>
      </w:rPr>
    </w:lvl>
  </w:abstractNum>
  <w:abstractNum w:abstractNumId="15" w15:restartNumberingAfterBreak="0">
    <w:nsid w:val="403F045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8785542"/>
    <w:multiLevelType w:val="singleLevel"/>
    <w:tmpl w:val="B31CB0E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084B3C"/>
    <w:multiLevelType w:val="hybridMultilevel"/>
    <w:tmpl w:val="E49CC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262E8E"/>
    <w:multiLevelType w:val="singleLevel"/>
    <w:tmpl w:val="B31CB0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9E91714"/>
    <w:multiLevelType w:val="hybridMultilevel"/>
    <w:tmpl w:val="0358998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A0F36B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D281254"/>
    <w:multiLevelType w:val="hybridMultilevel"/>
    <w:tmpl w:val="A0BA9C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AB416D"/>
    <w:multiLevelType w:val="singleLevel"/>
    <w:tmpl w:val="DE9C8596"/>
    <w:lvl w:ilvl="0">
      <w:start w:val="1"/>
      <w:numFmt w:val="bullet"/>
      <w:lvlText w:val=""/>
      <w:lvlJc w:val="left"/>
      <w:pPr>
        <w:tabs>
          <w:tab w:val="num" w:pos="360"/>
        </w:tabs>
        <w:ind w:left="360" w:hanging="360"/>
      </w:pPr>
      <w:rPr>
        <w:rFonts w:ascii="Symbol" w:hAnsi="Symbol" w:hint="default"/>
        <w:sz w:val="20"/>
      </w:rPr>
    </w:lvl>
  </w:abstractNum>
  <w:abstractNum w:abstractNumId="23" w15:restartNumberingAfterBreak="0">
    <w:nsid w:val="6FB409F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10D557E"/>
    <w:multiLevelType w:val="hybridMultilevel"/>
    <w:tmpl w:val="BB785AD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561894"/>
    <w:multiLevelType w:val="hybridMultilevel"/>
    <w:tmpl w:val="24460784"/>
    <w:lvl w:ilvl="0" w:tplc="D116F2D2">
      <w:start w:val="715"/>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15255"/>
    <w:multiLevelType w:val="singleLevel"/>
    <w:tmpl w:val="DE9C8596"/>
    <w:lvl w:ilvl="0">
      <w:start w:val="1"/>
      <w:numFmt w:val="bullet"/>
      <w:lvlText w:val=""/>
      <w:lvlJc w:val="left"/>
      <w:pPr>
        <w:tabs>
          <w:tab w:val="num" w:pos="360"/>
        </w:tabs>
        <w:ind w:left="360" w:hanging="360"/>
      </w:pPr>
      <w:rPr>
        <w:rFonts w:ascii="Symbol" w:hAnsi="Symbol" w:hint="default"/>
        <w:sz w:val="20"/>
      </w:rPr>
    </w:lvl>
  </w:abstractNum>
  <w:num w:numId="1" w16cid:durableId="215749413">
    <w:abstractNumId w:val="15"/>
  </w:num>
  <w:num w:numId="2" w16cid:durableId="853501253">
    <w:abstractNumId w:val="10"/>
  </w:num>
  <w:num w:numId="3" w16cid:durableId="1434325108">
    <w:abstractNumId w:val="8"/>
  </w:num>
  <w:num w:numId="4" w16cid:durableId="156583310">
    <w:abstractNumId w:val="23"/>
  </w:num>
  <w:num w:numId="5" w16cid:durableId="1493443875">
    <w:abstractNumId w:val="3"/>
  </w:num>
  <w:num w:numId="6" w16cid:durableId="1186021258">
    <w:abstractNumId w:val="20"/>
  </w:num>
  <w:num w:numId="7" w16cid:durableId="1445003623">
    <w:abstractNumId w:val="2"/>
  </w:num>
  <w:num w:numId="8" w16cid:durableId="1251621644">
    <w:abstractNumId w:val="22"/>
  </w:num>
  <w:num w:numId="9" w16cid:durableId="152726653">
    <w:abstractNumId w:val="14"/>
  </w:num>
  <w:num w:numId="10" w16cid:durableId="722678482">
    <w:abstractNumId w:val="13"/>
  </w:num>
  <w:num w:numId="11" w16cid:durableId="192616972">
    <w:abstractNumId w:val="26"/>
  </w:num>
  <w:num w:numId="12" w16cid:durableId="1172061657">
    <w:abstractNumId w:val="18"/>
  </w:num>
  <w:num w:numId="13" w16cid:durableId="1630818675">
    <w:abstractNumId w:val="16"/>
  </w:num>
  <w:num w:numId="14" w16cid:durableId="537277558">
    <w:abstractNumId w:val="9"/>
  </w:num>
  <w:num w:numId="15" w16cid:durableId="1556506483">
    <w:abstractNumId w:val="17"/>
  </w:num>
  <w:num w:numId="16" w16cid:durableId="311452642">
    <w:abstractNumId w:val="5"/>
  </w:num>
  <w:num w:numId="17" w16cid:durableId="1232153881">
    <w:abstractNumId w:val="7"/>
  </w:num>
  <w:num w:numId="18" w16cid:durableId="1900240183">
    <w:abstractNumId w:val="4"/>
  </w:num>
  <w:num w:numId="19" w16cid:durableId="683361408">
    <w:abstractNumId w:val="21"/>
  </w:num>
  <w:num w:numId="20" w16cid:durableId="122309458">
    <w:abstractNumId w:val="12"/>
  </w:num>
  <w:num w:numId="21" w16cid:durableId="1279727214">
    <w:abstractNumId w:val="24"/>
  </w:num>
  <w:num w:numId="22" w16cid:durableId="957025318">
    <w:abstractNumId w:val="0"/>
  </w:num>
  <w:num w:numId="23" w16cid:durableId="209651601">
    <w:abstractNumId w:val="11"/>
  </w:num>
  <w:num w:numId="24" w16cid:durableId="1309893762">
    <w:abstractNumId w:val="1"/>
  </w:num>
  <w:num w:numId="25" w16cid:durableId="1499881361">
    <w:abstractNumId w:val="19"/>
  </w:num>
  <w:num w:numId="26" w16cid:durableId="711541312">
    <w:abstractNumId w:val="6"/>
  </w:num>
  <w:num w:numId="27" w16cid:durableId="17309618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eaeaea,#f8f8f8,#969696"/>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434"/>
    <w:rsid w:val="000039E3"/>
    <w:rsid w:val="0000484E"/>
    <w:rsid w:val="000056BF"/>
    <w:rsid w:val="00010AFA"/>
    <w:rsid w:val="0001183F"/>
    <w:rsid w:val="00015CCB"/>
    <w:rsid w:val="00020BFF"/>
    <w:rsid w:val="0002453A"/>
    <w:rsid w:val="00033DE0"/>
    <w:rsid w:val="00051644"/>
    <w:rsid w:val="0005547D"/>
    <w:rsid w:val="00062E0D"/>
    <w:rsid w:val="00065FEC"/>
    <w:rsid w:val="00067E1E"/>
    <w:rsid w:val="00075FD5"/>
    <w:rsid w:val="00076851"/>
    <w:rsid w:val="00077542"/>
    <w:rsid w:val="00086FD0"/>
    <w:rsid w:val="0009372F"/>
    <w:rsid w:val="00093C62"/>
    <w:rsid w:val="000A184E"/>
    <w:rsid w:val="000A2BF8"/>
    <w:rsid w:val="000A4FD3"/>
    <w:rsid w:val="000A6FCB"/>
    <w:rsid w:val="000A7FEC"/>
    <w:rsid w:val="000B1AE7"/>
    <w:rsid w:val="000B1E54"/>
    <w:rsid w:val="000B35CE"/>
    <w:rsid w:val="000B3A0E"/>
    <w:rsid w:val="000D39E9"/>
    <w:rsid w:val="000D6D72"/>
    <w:rsid w:val="000E2CA6"/>
    <w:rsid w:val="000F03C5"/>
    <w:rsid w:val="000F5149"/>
    <w:rsid w:val="000F6DB0"/>
    <w:rsid w:val="001119F4"/>
    <w:rsid w:val="001215E1"/>
    <w:rsid w:val="00125A9A"/>
    <w:rsid w:val="001279CC"/>
    <w:rsid w:val="00135FF4"/>
    <w:rsid w:val="0014017A"/>
    <w:rsid w:val="00140719"/>
    <w:rsid w:val="00141C38"/>
    <w:rsid w:val="00147680"/>
    <w:rsid w:val="001522BA"/>
    <w:rsid w:val="00152AFE"/>
    <w:rsid w:val="001534E2"/>
    <w:rsid w:val="001550CE"/>
    <w:rsid w:val="00157C30"/>
    <w:rsid w:val="00162969"/>
    <w:rsid w:val="001831CB"/>
    <w:rsid w:val="001833BA"/>
    <w:rsid w:val="00195D60"/>
    <w:rsid w:val="001A03A1"/>
    <w:rsid w:val="001A45FE"/>
    <w:rsid w:val="001B0796"/>
    <w:rsid w:val="001B3DE7"/>
    <w:rsid w:val="001B5435"/>
    <w:rsid w:val="001D03F4"/>
    <w:rsid w:val="001D0639"/>
    <w:rsid w:val="001D14B0"/>
    <w:rsid w:val="001D6690"/>
    <w:rsid w:val="001D714C"/>
    <w:rsid w:val="001E1A4E"/>
    <w:rsid w:val="001E2D0A"/>
    <w:rsid w:val="001E6CED"/>
    <w:rsid w:val="001F3C81"/>
    <w:rsid w:val="001F6666"/>
    <w:rsid w:val="00201869"/>
    <w:rsid w:val="002101C1"/>
    <w:rsid w:val="002146BD"/>
    <w:rsid w:val="002177B6"/>
    <w:rsid w:val="00237D36"/>
    <w:rsid w:val="00251F54"/>
    <w:rsid w:val="00252DBD"/>
    <w:rsid w:val="00257122"/>
    <w:rsid w:val="002612CA"/>
    <w:rsid w:val="002652AC"/>
    <w:rsid w:val="00266DC6"/>
    <w:rsid w:val="002716B7"/>
    <w:rsid w:val="002720CB"/>
    <w:rsid w:val="00274B0A"/>
    <w:rsid w:val="0028220A"/>
    <w:rsid w:val="00282388"/>
    <w:rsid w:val="00292503"/>
    <w:rsid w:val="00292BB7"/>
    <w:rsid w:val="002977A7"/>
    <w:rsid w:val="002A6AB1"/>
    <w:rsid w:val="002B016F"/>
    <w:rsid w:val="002B30CC"/>
    <w:rsid w:val="002E0AB2"/>
    <w:rsid w:val="002E7299"/>
    <w:rsid w:val="002F48D8"/>
    <w:rsid w:val="0030212E"/>
    <w:rsid w:val="00302D3D"/>
    <w:rsid w:val="003210EC"/>
    <w:rsid w:val="00324EA9"/>
    <w:rsid w:val="0033135E"/>
    <w:rsid w:val="00332589"/>
    <w:rsid w:val="0033344A"/>
    <w:rsid w:val="003418AE"/>
    <w:rsid w:val="003428EE"/>
    <w:rsid w:val="00342EFC"/>
    <w:rsid w:val="00350175"/>
    <w:rsid w:val="00351953"/>
    <w:rsid w:val="003537D8"/>
    <w:rsid w:val="00354B33"/>
    <w:rsid w:val="003629B7"/>
    <w:rsid w:val="00365F7A"/>
    <w:rsid w:val="00366141"/>
    <w:rsid w:val="00370545"/>
    <w:rsid w:val="00372E58"/>
    <w:rsid w:val="00376F65"/>
    <w:rsid w:val="00384AFE"/>
    <w:rsid w:val="00391FF7"/>
    <w:rsid w:val="00394AEC"/>
    <w:rsid w:val="00396A1B"/>
    <w:rsid w:val="00396F5F"/>
    <w:rsid w:val="003A101A"/>
    <w:rsid w:val="003A25AD"/>
    <w:rsid w:val="003A755B"/>
    <w:rsid w:val="003A7DB9"/>
    <w:rsid w:val="003B142A"/>
    <w:rsid w:val="003B178E"/>
    <w:rsid w:val="003B3666"/>
    <w:rsid w:val="003C26C8"/>
    <w:rsid w:val="003D268E"/>
    <w:rsid w:val="003D5E45"/>
    <w:rsid w:val="003D7DF3"/>
    <w:rsid w:val="003E0969"/>
    <w:rsid w:val="003E4111"/>
    <w:rsid w:val="003E463B"/>
    <w:rsid w:val="003F7FE4"/>
    <w:rsid w:val="00401654"/>
    <w:rsid w:val="004028BE"/>
    <w:rsid w:val="00405F70"/>
    <w:rsid w:val="00407505"/>
    <w:rsid w:val="00410301"/>
    <w:rsid w:val="004124A5"/>
    <w:rsid w:val="00422FCE"/>
    <w:rsid w:val="00426A6B"/>
    <w:rsid w:val="00427CA6"/>
    <w:rsid w:val="00435808"/>
    <w:rsid w:val="004358D6"/>
    <w:rsid w:val="0043659D"/>
    <w:rsid w:val="00440323"/>
    <w:rsid w:val="00443F01"/>
    <w:rsid w:val="00455566"/>
    <w:rsid w:val="0045605C"/>
    <w:rsid w:val="0046248A"/>
    <w:rsid w:val="00474F11"/>
    <w:rsid w:val="0048751B"/>
    <w:rsid w:val="004875E0"/>
    <w:rsid w:val="004A283F"/>
    <w:rsid w:val="004B278C"/>
    <w:rsid w:val="004B3A20"/>
    <w:rsid w:val="004B77C9"/>
    <w:rsid w:val="004C4456"/>
    <w:rsid w:val="004C4E40"/>
    <w:rsid w:val="004D06B3"/>
    <w:rsid w:val="004D3F28"/>
    <w:rsid w:val="004D6991"/>
    <w:rsid w:val="004F718F"/>
    <w:rsid w:val="005178BA"/>
    <w:rsid w:val="00520EC7"/>
    <w:rsid w:val="00527C28"/>
    <w:rsid w:val="00540CF8"/>
    <w:rsid w:val="005416D3"/>
    <w:rsid w:val="00543087"/>
    <w:rsid w:val="0055074C"/>
    <w:rsid w:val="00551466"/>
    <w:rsid w:val="005574DD"/>
    <w:rsid w:val="0056716D"/>
    <w:rsid w:val="00571576"/>
    <w:rsid w:val="0057543E"/>
    <w:rsid w:val="00575E37"/>
    <w:rsid w:val="0057643F"/>
    <w:rsid w:val="0058048B"/>
    <w:rsid w:val="00580987"/>
    <w:rsid w:val="00585B18"/>
    <w:rsid w:val="005864BE"/>
    <w:rsid w:val="00586C8E"/>
    <w:rsid w:val="00591D45"/>
    <w:rsid w:val="00592483"/>
    <w:rsid w:val="00595D66"/>
    <w:rsid w:val="00597865"/>
    <w:rsid w:val="005A1E05"/>
    <w:rsid w:val="005C1A77"/>
    <w:rsid w:val="005C3925"/>
    <w:rsid w:val="005D1941"/>
    <w:rsid w:val="005D20D7"/>
    <w:rsid w:val="005D4274"/>
    <w:rsid w:val="005E067B"/>
    <w:rsid w:val="005E67DB"/>
    <w:rsid w:val="005F7104"/>
    <w:rsid w:val="005F7EE6"/>
    <w:rsid w:val="00603143"/>
    <w:rsid w:val="006033E0"/>
    <w:rsid w:val="006045FD"/>
    <w:rsid w:val="006073B9"/>
    <w:rsid w:val="006208EC"/>
    <w:rsid w:val="006300AC"/>
    <w:rsid w:val="0063296C"/>
    <w:rsid w:val="00646B0E"/>
    <w:rsid w:val="00646B22"/>
    <w:rsid w:val="006511C7"/>
    <w:rsid w:val="00656832"/>
    <w:rsid w:val="00662D4E"/>
    <w:rsid w:val="006646F6"/>
    <w:rsid w:val="00666434"/>
    <w:rsid w:val="0067263C"/>
    <w:rsid w:val="00682AA2"/>
    <w:rsid w:val="00686CEB"/>
    <w:rsid w:val="006A0356"/>
    <w:rsid w:val="006B395A"/>
    <w:rsid w:val="006C7B58"/>
    <w:rsid w:val="006D07A2"/>
    <w:rsid w:val="006D3FC1"/>
    <w:rsid w:val="006D6EFD"/>
    <w:rsid w:val="006D77A4"/>
    <w:rsid w:val="006E5FA9"/>
    <w:rsid w:val="006F7B6F"/>
    <w:rsid w:val="00700D7B"/>
    <w:rsid w:val="00701A6F"/>
    <w:rsid w:val="00701C08"/>
    <w:rsid w:val="007025E4"/>
    <w:rsid w:val="00705ABF"/>
    <w:rsid w:val="0071373F"/>
    <w:rsid w:val="007140A5"/>
    <w:rsid w:val="007221F6"/>
    <w:rsid w:val="0073028A"/>
    <w:rsid w:val="00730400"/>
    <w:rsid w:val="00736354"/>
    <w:rsid w:val="00736761"/>
    <w:rsid w:val="0074742F"/>
    <w:rsid w:val="00747B84"/>
    <w:rsid w:val="00750412"/>
    <w:rsid w:val="00750F6D"/>
    <w:rsid w:val="00761CF4"/>
    <w:rsid w:val="007634F5"/>
    <w:rsid w:val="00764BF9"/>
    <w:rsid w:val="00765581"/>
    <w:rsid w:val="00775E66"/>
    <w:rsid w:val="007769DE"/>
    <w:rsid w:val="007837AE"/>
    <w:rsid w:val="007846FF"/>
    <w:rsid w:val="00786337"/>
    <w:rsid w:val="00794B97"/>
    <w:rsid w:val="00797BBF"/>
    <w:rsid w:val="007A05C5"/>
    <w:rsid w:val="007A1926"/>
    <w:rsid w:val="007A356F"/>
    <w:rsid w:val="007A3D02"/>
    <w:rsid w:val="007B098A"/>
    <w:rsid w:val="007B4F8B"/>
    <w:rsid w:val="007B7159"/>
    <w:rsid w:val="007C5B2D"/>
    <w:rsid w:val="007D52E2"/>
    <w:rsid w:val="007D6F50"/>
    <w:rsid w:val="007E2AE2"/>
    <w:rsid w:val="007E2BEF"/>
    <w:rsid w:val="007F17B8"/>
    <w:rsid w:val="007F362C"/>
    <w:rsid w:val="007F4143"/>
    <w:rsid w:val="007F4C7F"/>
    <w:rsid w:val="00801653"/>
    <w:rsid w:val="008112DA"/>
    <w:rsid w:val="00811762"/>
    <w:rsid w:val="008204F0"/>
    <w:rsid w:val="008238EC"/>
    <w:rsid w:val="00823C23"/>
    <w:rsid w:val="00827943"/>
    <w:rsid w:val="008307AA"/>
    <w:rsid w:val="008344CB"/>
    <w:rsid w:val="00834BC8"/>
    <w:rsid w:val="00844FD4"/>
    <w:rsid w:val="00846704"/>
    <w:rsid w:val="00846F11"/>
    <w:rsid w:val="00852F22"/>
    <w:rsid w:val="00853513"/>
    <w:rsid w:val="00862BCA"/>
    <w:rsid w:val="008646B9"/>
    <w:rsid w:val="008731CE"/>
    <w:rsid w:val="00877253"/>
    <w:rsid w:val="008A054E"/>
    <w:rsid w:val="008B35F5"/>
    <w:rsid w:val="008B38DE"/>
    <w:rsid w:val="008C3135"/>
    <w:rsid w:val="008C4361"/>
    <w:rsid w:val="008C4DA9"/>
    <w:rsid w:val="008C7841"/>
    <w:rsid w:val="008C7D05"/>
    <w:rsid w:val="008D06EE"/>
    <w:rsid w:val="008D1892"/>
    <w:rsid w:val="008D213E"/>
    <w:rsid w:val="008D2F1C"/>
    <w:rsid w:val="008D6BE2"/>
    <w:rsid w:val="008F35FB"/>
    <w:rsid w:val="008F4033"/>
    <w:rsid w:val="008F6014"/>
    <w:rsid w:val="008F781D"/>
    <w:rsid w:val="00915C0C"/>
    <w:rsid w:val="00920207"/>
    <w:rsid w:val="00935673"/>
    <w:rsid w:val="00942167"/>
    <w:rsid w:val="0094386C"/>
    <w:rsid w:val="00945B96"/>
    <w:rsid w:val="00951923"/>
    <w:rsid w:val="00952C11"/>
    <w:rsid w:val="00967490"/>
    <w:rsid w:val="0097188C"/>
    <w:rsid w:val="00971ED1"/>
    <w:rsid w:val="00972C3D"/>
    <w:rsid w:val="009744EA"/>
    <w:rsid w:val="00976174"/>
    <w:rsid w:val="00987386"/>
    <w:rsid w:val="00993140"/>
    <w:rsid w:val="00994863"/>
    <w:rsid w:val="009A0F54"/>
    <w:rsid w:val="009A115B"/>
    <w:rsid w:val="009A244C"/>
    <w:rsid w:val="009B5692"/>
    <w:rsid w:val="009B57EA"/>
    <w:rsid w:val="009B79EE"/>
    <w:rsid w:val="009D4470"/>
    <w:rsid w:val="009D72AC"/>
    <w:rsid w:val="009D7D41"/>
    <w:rsid w:val="009E4549"/>
    <w:rsid w:val="00A043C3"/>
    <w:rsid w:val="00A1033B"/>
    <w:rsid w:val="00A152D6"/>
    <w:rsid w:val="00A2085B"/>
    <w:rsid w:val="00A22D26"/>
    <w:rsid w:val="00A30B1E"/>
    <w:rsid w:val="00A317BD"/>
    <w:rsid w:val="00A379F9"/>
    <w:rsid w:val="00A410A0"/>
    <w:rsid w:val="00A4412F"/>
    <w:rsid w:val="00A44CBE"/>
    <w:rsid w:val="00A472C2"/>
    <w:rsid w:val="00A630C0"/>
    <w:rsid w:val="00A7376D"/>
    <w:rsid w:val="00A806B3"/>
    <w:rsid w:val="00A85CA5"/>
    <w:rsid w:val="00AA066C"/>
    <w:rsid w:val="00AA08BD"/>
    <w:rsid w:val="00AA1811"/>
    <w:rsid w:val="00AA1D0A"/>
    <w:rsid w:val="00AA2DC3"/>
    <w:rsid w:val="00AA3F4B"/>
    <w:rsid w:val="00AA4014"/>
    <w:rsid w:val="00AA58B1"/>
    <w:rsid w:val="00AB1492"/>
    <w:rsid w:val="00AB319B"/>
    <w:rsid w:val="00AB4788"/>
    <w:rsid w:val="00AB6E86"/>
    <w:rsid w:val="00AC209E"/>
    <w:rsid w:val="00AC63B7"/>
    <w:rsid w:val="00AD169A"/>
    <w:rsid w:val="00AD1D09"/>
    <w:rsid w:val="00AD2A00"/>
    <w:rsid w:val="00AD350B"/>
    <w:rsid w:val="00AD70A5"/>
    <w:rsid w:val="00AE0B66"/>
    <w:rsid w:val="00AE1D7C"/>
    <w:rsid w:val="00AE2282"/>
    <w:rsid w:val="00AE2B78"/>
    <w:rsid w:val="00AE2F9E"/>
    <w:rsid w:val="00AE4213"/>
    <w:rsid w:val="00AE6C0E"/>
    <w:rsid w:val="00AF763D"/>
    <w:rsid w:val="00B02050"/>
    <w:rsid w:val="00B052CE"/>
    <w:rsid w:val="00B119F6"/>
    <w:rsid w:val="00B23C7A"/>
    <w:rsid w:val="00B2653E"/>
    <w:rsid w:val="00B35ABA"/>
    <w:rsid w:val="00B4245E"/>
    <w:rsid w:val="00B43B4B"/>
    <w:rsid w:val="00B45E88"/>
    <w:rsid w:val="00B53357"/>
    <w:rsid w:val="00B54A30"/>
    <w:rsid w:val="00B558EF"/>
    <w:rsid w:val="00B707B0"/>
    <w:rsid w:val="00B724D9"/>
    <w:rsid w:val="00B72C85"/>
    <w:rsid w:val="00B738C1"/>
    <w:rsid w:val="00B806D7"/>
    <w:rsid w:val="00B85F4D"/>
    <w:rsid w:val="00B91C5F"/>
    <w:rsid w:val="00B96AD4"/>
    <w:rsid w:val="00BA13EA"/>
    <w:rsid w:val="00BA67B6"/>
    <w:rsid w:val="00BB4F59"/>
    <w:rsid w:val="00BB5ACA"/>
    <w:rsid w:val="00BB6916"/>
    <w:rsid w:val="00BB7A17"/>
    <w:rsid w:val="00BC0EC4"/>
    <w:rsid w:val="00BC550C"/>
    <w:rsid w:val="00BC601A"/>
    <w:rsid w:val="00BD367A"/>
    <w:rsid w:val="00BD37FF"/>
    <w:rsid w:val="00BE125E"/>
    <w:rsid w:val="00BE72D9"/>
    <w:rsid w:val="00BF41B0"/>
    <w:rsid w:val="00BF449B"/>
    <w:rsid w:val="00BF5874"/>
    <w:rsid w:val="00BF6CDE"/>
    <w:rsid w:val="00C061E0"/>
    <w:rsid w:val="00C10903"/>
    <w:rsid w:val="00C13C60"/>
    <w:rsid w:val="00C22212"/>
    <w:rsid w:val="00C25443"/>
    <w:rsid w:val="00C266B3"/>
    <w:rsid w:val="00C32398"/>
    <w:rsid w:val="00C40C2B"/>
    <w:rsid w:val="00C514F2"/>
    <w:rsid w:val="00C52E8D"/>
    <w:rsid w:val="00C543C1"/>
    <w:rsid w:val="00C675A6"/>
    <w:rsid w:val="00C7745E"/>
    <w:rsid w:val="00C80544"/>
    <w:rsid w:val="00C80F7A"/>
    <w:rsid w:val="00C86124"/>
    <w:rsid w:val="00C90F60"/>
    <w:rsid w:val="00C91444"/>
    <w:rsid w:val="00C91C4A"/>
    <w:rsid w:val="00CB11A9"/>
    <w:rsid w:val="00CC2BDC"/>
    <w:rsid w:val="00CC4DEC"/>
    <w:rsid w:val="00CD3901"/>
    <w:rsid w:val="00CF042D"/>
    <w:rsid w:val="00CF1DE1"/>
    <w:rsid w:val="00CF7749"/>
    <w:rsid w:val="00D07860"/>
    <w:rsid w:val="00D12FAC"/>
    <w:rsid w:val="00D1352C"/>
    <w:rsid w:val="00D1434E"/>
    <w:rsid w:val="00D15AAA"/>
    <w:rsid w:val="00D16E36"/>
    <w:rsid w:val="00D17A3A"/>
    <w:rsid w:val="00D20A9A"/>
    <w:rsid w:val="00D2422E"/>
    <w:rsid w:val="00D24A96"/>
    <w:rsid w:val="00D35AD2"/>
    <w:rsid w:val="00D35F27"/>
    <w:rsid w:val="00D40439"/>
    <w:rsid w:val="00D41B52"/>
    <w:rsid w:val="00D56DDB"/>
    <w:rsid w:val="00D611E7"/>
    <w:rsid w:val="00D64B6D"/>
    <w:rsid w:val="00D81815"/>
    <w:rsid w:val="00D91284"/>
    <w:rsid w:val="00D96B24"/>
    <w:rsid w:val="00DA0A4D"/>
    <w:rsid w:val="00DA0E83"/>
    <w:rsid w:val="00DA1AF5"/>
    <w:rsid w:val="00DA1D52"/>
    <w:rsid w:val="00DA30F8"/>
    <w:rsid w:val="00DA4515"/>
    <w:rsid w:val="00DB1146"/>
    <w:rsid w:val="00DB3A36"/>
    <w:rsid w:val="00DB5A9E"/>
    <w:rsid w:val="00DC2B70"/>
    <w:rsid w:val="00DC67B7"/>
    <w:rsid w:val="00DC7821"/>
    <w:rsid w:val="00DC7C79"/>
    <w:rsid w:val="00DD0366"/>
    <w:rsid w:val="00DD041B"/>
    <w:rsid w:val="00DD457A"/>
    <w:rsid w:val="00DD61DB"/>
    <w:rsid w:val="00DE13C7"/>
    <w:rsid w:val="00DE6CD0"/>
    <w:rsid w:val="00DE7C75"/>
    <w:rsid w:val="00DF08AC"/>
    <w:rsid w:val="00E02BB0"/>
    <w:rsid w:val="00E15998"/>
    <w:rsid w:val="00E20CCC"/>
    <w:rsid w:val="00E27943"/>
    <w:rsid w:val="00E4260C"/>
    <w:rsid w:val="00E43BBE"/>
    <w:rsid w:val="00E44770"/>
    <w:rsid w:val="00E447BD"/>
    <w:rsid w:val="00E4619C"/>
    <w:rsid w:val="00E479AF"/>
    <w:rsid w:val="00E51F35"/>
    <w:rsid w:val="00E53DFF"/>
    <w:rsid w:val="00E569A9"/>
    <w:rsid w:val="00E57D5D"/>
    <w:rsid w:val="00E62D7D"/>
    <w:rsid w:val="00E7182C"/>
    <w:rsid w:val="00E807D3"/>
    <w:rsid w:val="00E870CC"/>
    <w:rsid w:val="00E937C0"/>
    <w:rsid w:val="00E93C86"/>
    <w:rsid w:val="00E9466D"/>
    <w:rsid w:val="00E95263"/>
    <w:rsid w:val="00EA23CA"/>
    <w:rsid w:val="00EA38FE"/>
    <w:rsid w:val="00EB0EAC"/>
    <w:rsid w:val="00EB2BBB"/>
    <w:rsid w:val="00EB3A0D"/>
    <w:rsid w:val="00EB61E7"/>
    <w:rsid w:val="00EB7790"/>
    <w:rsid w:val="00EB7EFC"/>
    <w:rsid w:val="00EC0586"/>
    <w:rsid w:val="00EC1489"/>
    <w:rsid w:val="00ED5DA9"/>
    <w:rsid w:val="00EE0BE0"/>
    <w:rsid w:val="00EE5518"/>
    <w:rsid w:val="00EF1B38"/>
    <w:rsid w:val="00EF1F73"/>
    <w:rsid w:val="00EF2B29"/>
    <w:rsid w:val="00F001F8"/>
    <w:rsid w:val="00F03F76"/>
    <w:rsid w:val="00F04D7B"/>
    <w:rsid w:val="00F0753C"/>
    <w:rsid w:val="00F21044"/>
    <w:rsid w:val="00F22287"/>
    <w:rsid w:val="00F2280F"/>
    <w:rsid w:val="00F23F9B"/>
    <w:rsid w:val="00F26E11"/>
    <w:rsid w:val="00F27116"/>
    <w:rsid w:val="00F34009"/>
    <w:rsid w:val="00F4439D"/>
    <w:rsid w:val="00F47F66"/>
    <w:rsid w:val="00F550B1"/>
    <w:rsid w:val="00F55403"/>
    <w:rsid w:val="00F55FFD"/>
    <w:rsid w:val="00F5753A"/>
    <w:rsid w:val="00F67C69"/>
    <w:rsid w:val="00F806B5"/>
    <w:rsid w:val="00F849E7"/>
    <w:rsid w:val="00F85C67"/>
    <w:rsid w:val="00F87477"/>
    <w:rsid w:val="00F93D81"/>
    <w:rsid w:val="00FA3392"/>
    <w:rsid w:val="00FB1047"/>
    <w:rsid w:val="00FB1BB0"/>
    <w:rsid w:val="00FB35D7"/>
    <w:rsid w:val="00FB751D"/>
    <w:rsid w:val="00FC252A"/>
    <w:rsid w:val="00FC5CD4"/>
    <w:rsid w:val="00FC7645"/>
    <w:rsid w:val="00FD0572"/>
    <w:rsid w:val="00FD4B0C"/>
    <w:rsid w:val="00FD7EBA"/>
    <w:rsid w:val="00FE0719"/>
    <w:rsid w:val="00FF30EC"/>
    <w:rsid w:val="00FF6E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f8f8f8,#969696"/>
    </o:shapedefaults>
    <o:shapelayout v:ext="edit">
      <o:idmap v:ext="edit" data="2"/>
    </o:shapelayout>
  </w:shapeDefaults>
  <w:decimalSymbol w:val="."/>
  <w:listSeparator w:val=","/>
  <w14:docId w14:val="5FD6F6C4"/>
  <w15:docId w15:val="{69B8476F-8367-4FA0-B9FB-0BDFAEC7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CA6"/>
    <w:rPr>
      <w:sz w:val="24"/>
    </w:rPr>
  </w:style>
  <w:style w:type="paragraph" w:styleId="Heading1">
    <w:name w:val="heading 1"/>
    <w:basedOn w:val="Normal"/>
    <w:next w:val="Normal"/>
    <w:qFormat/>
    <w:rsid w:val="00427CA6"/>
    <w:pPr>
      <w:keepNext/>
      <w:jc w:val="center"/>
      <w:outlineLvl w:val="0"/>
    </w:pPr>
    <w:rPr>
      <w:rFonts w:ascii="Arial" w:hAnsi="Arial"/>
      <w:b/>
    </w:rPr>
  </w:style>
  <w:style w:type="paragraph" w:styleId="Heading2">
    <w:name w:val="heading 2"/>
    <w:basedOn w:val="Normal"/>
    <w:next w:val="Normal"/>
    <w:qFormat/>
    <w:rsid w:val="00427CA6"/>
    <w:pPr>
      <w:keepNext/>
      <w:jc w:val="center"/>
      <w:outlineLvl w:val="1"/>
    </w:pPr>
    <w:rPr>
      <w:rFonts w:ascii="Arial Black" w:hAnsi="Arial Black"/>
    </w:rPr>
  </w:style>
  <w:style w:type="paragraph" w:styleId="Heading3">
    <w:name w:val="heading 3"/>
    <w:basedOn w:val="Normal"/>
    <w:next w:val="Normal"/>
    <w:qFormat/>
    <w:rsid w:val="00427CA6"/>
    <w:pPr>
      <w:keepNext/>
      <w:jc w:val="center"/>
      <w:outlineLvl w:val="2"/>
    </w:pPr>
    <w:rPr>
      <w:rFonts w:ascii="Arial" w:hAnsi="Arial"/>
      <w:b/>
      <w:sz w:val="20"/>
    </w:rPr>
  </w:style>
  <w:style w:type="paragraph" w:styleId="Heading4">
    <w:name w:val="heading 4"/>
    <w:basedOn w:val="Normal"/>
    <w:next w:val="Normal"/>
    <w:qFormat/>
    <w:rsid w:val="00427CA6"/>
    <w:pPr>
      <w:keepNext/>
      <w:jc w:val="center"/>
      <w:outlineLvl w:val="3"/>
    </w:pPr>
    <w:rPr>
      <w:rFonts w:ascii="Arial" w:hAnsi="Arial"/>
      <w:b/>
      <w:u w:val="single"/>
    </w:rPr>
  </w:style>
  <w:style w:type="paragraph" w:styleId="Heading5">
    <w:name w:val="heading 5"/>
    <w:basedOn w:val="Normal"/>
    <w:next w:val="Normal"/>
    <w:qFormat/>
    <w:rsid w:val="00427CA6"/>
    <w:pPr>
      <w:keepNext/>
      <w:pBdr>
        <w:top w:val="single" w:sz="4" w:space="1" w:color="auto"/>
        <w:left w:val="single" w:sz="4" w:space="4" w:color="auto"/>
        <w:bottom w:val="single" w:sz="4" w:space="1" w:color="auto"/>
        <w:right w:val="single" w:sz="4" w:space="4" w:color="auto"/>
      </w:pBdr>
      <w:ind w:right="36"/>
      <w:jc w:val="center"/>
      <w:outlineLvl w:val="4"/>
    </w:pPr>
    <w:rPr>
      <w:rFonts w:ascii="Arial Black" w:hAnsi="Arial Black"/>
      <w:sz w:val="28"/>
    </w:rPr>
  </w:style>
  <w:style w:type="paragraph" w:styleId="Heading6">
    <w:name w:val="heading 6"/>
    <w:basedOn w:val="Normal"/>
    <w:next w:val="Normal"/>
    <w:qFormat/>
    <w:rsid w:val="00427CA6"/>
    <w:pPr>
      <w:keepNext/>
      <w:ind w:left="90"/>
      <w:jc w:val="center"/>
      <w:outlineLvl w:val="5"/>
    </w:pPr>
    <w:rPr>
      <w:rFonts w:ascii="Arial" w:hAnsi="Arial"/>
      <w:b/>
      <w:u w:val="single"/>
    </w:rPr>
  </w:style>
  <w:style w:type="paragraph" w:styleId="Heading7">
    <w:name w:val="heading 7"/>
    <w:basedOn w:val="Normal"/>
    <w:next w:val="Normal"/>
    <w:qFormat/>
    <w:rsid w:val="00427CA6"/>
    <w:pPr>
      <w:keepNext/>
      <w:jc w:val="center"/>
      <w:outlineLvl w:val="6"/>
    </w:pPr>
    <w:rPr>
      <w:rFonts w:ascii="Arial" w:hAnsi="Arial"/>
      <w:b/>
      <w:sz w:val="28"/>
    </w:rPr>
  </w:style>
  <w:style w:type="paragraph" w:styleId="Heading8">
    <w:name w:val="heading 8"/>
    <w:basedOn w:val="Normal"/>
    <w:next w:val="Normal"/>
    <w:qFormat/>
    <w:rsid w:val="00427CA6"/>
    <w:pPr>
      <w:keepNext/>
      <w:tabs>
        <w:tab w:val="left" w:pos="1800"/>
      </w:tabs>
      <w:outlineLvl w:val="7"/>
    </w:pPr>
    <w:rPr>
      <w:rFonts w:ascii="Arial" w:hAnsi="Arial"/>
      <w:b/>
    </w:rPr>
  </w:style>
  <w:style w:type="paragraph" w:styleId="Heading9">
    <w:name w:val="heading 9"/>
    <w:basedOn w:val="Normal"/>
    <w:next w:val="Normal"/>
    <w:qFormat/>
    <w:rsid w:val="00427CA6"/>
    <w:pPr>
      <w:keepNext/>
      <w:spacing w:before="120"/>
      <w:ind w:left="86"/>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27CA6"/>
    <w:pPr>
      <w:ind w:right="4176"/>
      <w:jc w:val="both"/>
    </w:pPr>
    <w:rPr>
      <w:rFonts w:ascii="Arial" w:hAnsi="Arial"/>
    </w:rPr>
  </w:style>
  <w:style w:type="paragraph" w:styleId="BodyTextIndent">
    <w:name w:val="Body Text Indent"/>
    <w:basedOn w:val="Normal"/>
    <w:rsid w:val="00427CA6"/>
    <w:pPr>
      <w:ind w:left="90"/>
    </w:pPr>
    <w:rPr>
      <w:rFonts w:ascii="Arial" w:hAnsi="Arial"/>
    </w:rPr>
  </w:style>
  <w:style w:type="paragraph" w:styleId="BodyText2">
    <w:name w:val="Body Text 2"/>
    <w:basedOn w:val="Normal"/>
    <w:rsid w:val="00427CA6"/>
    <w:rPr>
      <w:rFonts w:ascii="Arial" w:hAnsi="Arial"/>
      <w:i/>
    </w:rPr>
  </w:style>
  <w:style w:type="paragraph" w:styleId="BodyText3">
    <w:name w:val="Body Text 3"/>
    <w:basedOn w:val="Normal"/>
    <w:rsid w:val="00427CA6"/>
    <w:pPr>
      <w:tabs>
        <w:tab w:val="left" w:pos="1620"/>
      </w:tabs>
    </w:pPr>
    <w:rPr>
      <w:rFonts w:ascii="Arial" w:hAnsi="Arial"/>
      <w:b/>
    </w:rPr>
  </w:style>
  <w:style w:type="paragraph" w:styleId="BodyTextIndent2">
    <w:name w:val="Body Text Indent 2"/>
    <w:basedOn w:val="Normal"/>
    <w:rsid w:val="00427CA6"/>
    <w:pPr>
      <w:tabs>
        <w:tab w:val="left" w:pos="2160"/>
      </w:tabs>
      <w:ind w:left="2160" w:hanging="2160"/>
    </w:pPr>
    <w:rPr>
      <w:rFonts w:ascii="Arial" w:hAnsi="Arial"/>
    </w:rPr>
  </w:style>
  <w:style w:type="paragraph" w:styleId="BodyTextIndent3">
    <w:name w:val="Body Text Indent 3"/>
    <w:basedOn w:val="Normal"/>
    <w:rsid w:val="00427CA6"/>
    <w:pPr>
      <w:ind w:left="90"/>
      <w:jc w:val="both"/>
    </w:pPr>
    <w:rPr>
      <w:rFonts w:ascii="Arial" w:hAnsi="Arial"/>
    </w:rPr>
  </w:style>
  <w:style w:type="paragraph" w:styleId="Header">
    <w:name w:val="header"/>
    <w:basedOn w:val="Normal"/>
    <w:link w:val="HeaderChar"/>
    <w:rsid w:val="004B278C"/>
    <w:pPr>
      <w:tabs>
        <w:tab w:val="center" w:pos="4680"/>
        <w:tab w:val="right" w:pos="9360"/>
      </w:tabs>
    </w:pPr>
  </w:style>
  <w:style w:type="character" w:customStyle="1" w:styleId="HeaderChar">
    <w:name w:val="Header Char"/>
    <w:basedOn w:val="DefaultParagraphFont"/>
    <w:link w:val="Header"/>
    <w:rsid w:val="004B278C"/>
    <w:rPr>
      <w:sz w:val="24"/>
    </w:rPr>
  </w:style>
  <w:style w:type="paragraph" w:styleId="Footer">
    <w:name w:val="footer"/>
    <w:basedOn w:val="Normal"/>
    <w:link w:val="FooterChar"/>
    <w:rsid w:val="004B278C"/>
    <w:pPr>
      <w:tabs>
        <w:tab w:val="center" w:pos="4680"/>
        <w:tab w:val="right" w:pos="9360"/>
      </w:tabs>
    </w:pPr>
  </w:style>
  <w:style w:type="character" w:customStyle="1" w:styleId="FooterChar">
    <w:name w:val="Footer Char"/>
    <w:basedOn w:val="DefaultParagraphFont"/>
    <w:link w:val="Footer"/>
    <w:rsid w:val="004B278C"/>
    <w:rPr>
      <w:sz w:val="24"/>
    </w:rPr>
  </w:style>
  <w:style w:type="paragraph" w:styleId="ListParagraph">
    <w:name w:val="List Paragraph"/>
    <w:basedOn w:val="Normal"/>
    <w:uiPriority w:val="34"/>
    <w:qFormat/>
    <w:rsid w:val="00266DC6"/>
    <w:pPr>
      <w:ind w:left="720"/>
      <w:contextualSpacing/>
    </w:pPr>
  </w:style>
  <w:style w:type="paragraph" w:styleId="BalloonText">
    <w:name w:val="Balloon Text"/>
    <w:basedOn w:val="Normal"/>
    <w:link w:val="BalloonTextChar"/>
    <w:rsid w:val="005178BA"/>
    <w:rPr>
      <w:rFonts w:ascii="Tahoma" w:hAnsi="Tahoma" w:cs="Tahoma"/>
      <w:sz w:val="16"/>
      <w:szCs w:val="16"/>
    </w:rPr>
  </w:style>
  <w:style w:type="character" w:customStyle="1" w:styleId="BalloonTextChar">
    <w:name w:val="Balloon Text Char"/>
    <w:basedOn w:val="DefaultParagraphFont"/>
    <w:link w:val="BalloonText"/>
    <w:rsid w:val="005178BA"/>
    <w:rPr>
      <w:rFonts w:ascii="Tahoma" w:hAnsi="Tahoma" w:cs="Tahoma"/>
      <w:sz w:val="16"/>
      <w:szCs w:val="16"/>
    </w:rPr>
  </w:style>
  <w:style w:type="character" w:styleId="Hyperlink">
    <w:name w:val="Hyperlink"/>
    <w:basedOn w:val="DefaultParagraphFont"/>
    <w:rsid w:val="00C514F2"/>
    <w:rPr>
      <w:color w:val="0000FF" w:themeColor="hyperlink"/>
      <w:u w:val="single"/>
    </w:rPr>
  </w:style>
  <w:style w:type="character" w:styleId="Strong">
    <w:name w:val="Strong"/>
    <w:basedOn w:val="DefaultParagraphFont"/>
    <w:uiPriority w:val="22"/>
    <w:qFormat/>
    <w:rsid w:val="009B57EA"/>
    <w:rPr>
      <w:b/>
      <w:bCs/>
    </w:rPr>
  </w:style>
  <w:style w:type="character" w:styleId="UnresolvedMention">
    <w:name w:val="Unresolved Mention"/>
    <w:basedOn w:val="DefaultParagraphFont"/>
    <w:uiPriority w:val="99"/>
    <w:semiHidden/>
    <w:unhideWhenUsed/>
    <w:rsid w:val="00EC0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9488">
      <w:bodyDiv w:val="1"/>
      <w:marLeft w:val="0"/>
      <w:marRight w:val="0"/>
      <w:marTop w:val="0"/>
      <w:marBottom w:val="0"/>
      <w:divBdr>
        <w:top w:val="none" w:sz="0" w:space="0" w:color="auto"/>
        <w:left w:val="none" w:sz="0" w:space="0" w:color="auto"/>
        <w:bottom w:val="none" w:sz="0" w:space="0" w:color="auto"/>
        <w:right w:val="none" w:sz="0" w:space="0" w:color="auto"/>
      </w:divBdr>
    </w:div>
    <w:div w:id="148055883">
      <w:bodyDiv w:val="1"/>
      <w:marLeft w:val="0"/>
      <w:marRight w:val="0"/>
      <w:marTop w:val="0"/>
      <w:marBottom w:val="0"/>
      <w:divBdr>
        <w:top w:val="none" w:sz="0" w:space="0" w:color="auto"/>
        <w:left w:val="none" w:sz="0" w:space="0" w:color="auto"/>
        <w:bottom w:val="none" w:sz="0" w:space="0" w:color="auto"/>
        <w:right w:val="none" w:sz="0" w:space="0" w:color="auto"/>
      </w:divBdr>
    </w:div>
    <w:div w:id="165828251">
      <w:bodyDiv w:val="1"/>
      <w:marLeft w:val="0"/>
      <w:marRight w:val="0"/>
      <w:marTop w:val="0"/>
      <w:marBottom w:val="0"/>
      <w:divBdr>
        <w:top w:val="none" w:sz="0" w:space="0" w:color="auto"/>
        <w:left w:val="none" w:sz="0" w:space="0" w:color="auto"/>
        <w:bottom w:val="none" w:sz="0" w:space="0" w:color="auto"/>
        <w:right w:val="none" w:sz="0" w:space="0" w:color="auto"/>
      </w:divBdr>
    </w:div>
    <w:div w:id="276983109">
      <w:bodyDiv w:val="1"/>
      <w:marLeft w:val="0"/>
      <w:marRight w:val="0"/>
      <w:marTop w:val="0"/>
      <w:marBottom w:val="0"/>
      <w:divBdr>
        <w:top w:val="none" w:sz="0" w:space="0" w:color="auto"/>
        <w:left w:val="none" w:sz="0" w:space="0" w:color="auto"/>
        <w:bottom w:val="none" w:sz="0" w:space="0" w:color="auto"/>
        <w:right w:val="none" w:sz="0" w:space="0" w:color="auto"/>
      </w:divBdr>
    </w:div>
    <w:div w:id="298534274">
      <w:bodyDiv w:val="1"/>
      <w:marLeft w:val="0"/>
      <w:marRight w:val="0"/>
      <w:marTop w:val="0"/>
      <w:marBottom w:val="0"/>
      <w:divBdr>
        <w:top w:val="none" w:sz="0" w:space="0" w:color="auto"/>
        <w:left w:val="none" w:sz="0" w:space="0" w:color="auto"/>
        <w:bottom w:val="none" w:sz="0" w:space="0" w:color="auto"/>
        <w:right w:val="none" w:sz="0" w:space="0" w:color="auto"/>
      </w:divBdr>
    </w:div>
    <w:div w:id="423841391">
      <w:bodyDiv w:val="1"/>
      <w:marLeft w:val="0"/>
      <w:marRight w:val="0"/>
      <w:marTop w:val="0"/>
      <w:marBottom w:val="0"/>
      <w:divBdr>
        <w:top w:val="none" w:sz="0" w:space="0" w:color="auto"/>
        <w:left w:val="none" w:sz="0" w:space="0" w:color="auto"/>
        <w:bottom w:val="none" w:sz="0" w:space="0" w:color="auto"/>
        <w:right w:val="none" w:sz="0" w:space="0" w:color="auto"/>
      </w:divBdr>
    </w:div>
    <w:div w:id="479424151">
      <w:bodyDiv w:val="1"/>
      <w:marLeft w:val="0"/>
      <w:marRight w:val="0"/>
      <w:marTop w:val="0"/>
      <w:marBottom w:val="0"/>
      <w:divBdr>
        <w:top w:val="none" w:sz="0" w:space="0" w:color="auto"/>
        <w:left w:val="none" w:sz="0" w:space="0" w:color="auto"/>
        <w:bottom w:val="none" w:sz="0" w:space="0" w:color="auto"/>
        <w:right w:val="none" w:sz="0" w:space="0" w:color="auto"/>
      </w:divBdr>
    </w:div>
    <w:div w:id="629290571">
      <w:bodyDiv w:val="1"/>
      <w:marLeft w:val="0"/>
      <w:marRight w:val="0"/>
      <w:marTop w:val="0"/>
      <w:marBottom w:val="0"/>
      <w:divBdr>
        <w:top w:val="none" w:sz="0" w:space="0" w:color="auto"/>
        <w:left w:val="none" w:sz="0" w:space="0" w:color="auto"/>
        <w:bottom w:val="none" w:sz="0" w:space="0" w:color="auto"/>
        <w:right w:val="none" w:sz="0" w:space="0" w:color="auto"/>
      </w:divBdr>
    </w:div>
    <w:div w:id="657615715">
      <w:bodyDiv w:val="1"/>
      <w:marLeft w:val="0"/>
      <w:marRight w:val="0"/>
      <w:marTop w:val="0"/>
      <w:marBottom w:val="0"/>
      <w:divBdr>
        <w:top w:val="none" w:sz="0" w:space="0" w:color="auto"/>
        <w:left w:val="none" w:sz="0" w:space="0" w:color="auto"/>
        <w:bottom w:val="none" w:sz="0" w:space="0" w:color="auto"/>
        <w:right w:val="none" w:sz="0" w:space="0" w:color="auto"/>
      </w:divBdr>
    </w:div>
    <w:div w:id="708140656">
      <w:bodyDiv w:val="1"/>
      <w:marLeft w:val="0"/>
      <w:marRight w:val="0"/>
      <w:marTop w:val="0"/>
      <w:marBottom w:val="0"/>
      <w:divBdr>
        <w:top w:val="none" w:sz="0" w:space="0" w:color="auto"/>
        <w:left w:val="none" w:sz="0" w:space="0" w:color="auto"/>
        <w:bottom w:val="none" w:sz="0" w:space="0" w:color="auto"/>
        <w:right w:val="none" w:sz="0" w:space="0" w:color="auto"/>
      </w:divBdr>
    </w:div>
    <w:div w:id="782579434">
      <w:bodyDiv w:val="1"/>
      <w:marLeft w:val="0"/>
      <w:marRight w:val="0"/>
      <w:marTop w:val="0"/>
      <w:marBottom w:val="0"/>
      <w:divBdr>
        <w:top w:val="none" w:sz="0" w:space="0" w:color="auto"/>
        <w:left w:val="none" w:sz="0" w:space="0" w:color="auto"/>
        <w:bottom w:val="none" w:sz="0" w:space="0" w:color="auto"/>
        <w:right w:val="none" w:sz="0" w:space="0" w:color="auto"/>
      </w:divBdr>
    </w:div>
    <w:div w:id="807552161">
      <w:bodyDiv w:val="1"/>
      <w:marLeft w:val="0"/>
      <w:marRight w:val="0"/>
      <w:marTop w:val="0"/>
      <w:marBottom w:val="0"/>
      <w:divBdr>
        <w:top w:val="none" w:sz="0" w:space="0" w:color="auto"/>
        <w:left w:val="none" w:sz="0" w:space="0" w:color="auto"/>
        <w:bottom w:val="none" w:sz="0" w:space="0" w:color="auto"/>
        <w:right w:val="none" w:sz="0" w:space="0" w:color="auto"/>
      </w:divBdr>
    </w:div>
    <w:div w:id="810754600">
      <w:bodyDiv w:val="1"/>
      <w:marLeft w:val="0"/>
      <w:marRight w:val="0"/>
      <w:marTop w:val="0"/>
      <w:marBottom w:val="0"/>
      <w:divBdr>
        <w:top w:val="none" w:sz="0" w:space="0" w:color="auto"/>
        <w:left w:val="none" w:sz="0" w:space="0" w:color="auto"/>
        <w:bottom w:val="none" w:sz="0" w:space="0" w:color="auto"/>
        <w:right w:val="none" w:sz="0" w:space="0" w:color="auto"/>
      </w:divBdr>
    </w:div>
    <w:div w:id="894389849">
      <w:bodyDiv w:val="1"/>
      <w:marLeft w:val="0"/>
      <w:marRight w:val="0"/>
      <w:marTop w:val="0"/>
      <w:marBottom w:val="0"/>
      <w:divBdr>
        <w:top w:val="none" w:sz="0" w:space="0" w:color="auto"/>
        <w:left w:val="none" w:sz="0" w:space="0" w:color="auto"/>
        <w:bottom w:val="none" w:sz="0" w:space="0" w:color="auto"/>
        <w:right w:val="none" w:sz="0" w:space="0" w:color="auto"/>
      </w:divBdr>
    </w:div>
    <w:div w:id="955715416">
      <w:bodyDiv w:val="1"/>
      <w:marLeft w:val="0"/>
      <w:marRight w:val="0"/>
      <w:marTop w:val="0"/>
      <w:marBottom w:val="0"/>
      <w:divBdr>
        <w:top w:val="none" w:sz="0" w:space="0" w:color="auto"/>
        <w:left w:val="none" w:sz="0" w:space="0" w:color="auto"/>
        <w:bottom w:val="none" w:sz="0" w:space="0" w:color="auto"/>
        <w:right w:val="none" w:sz="0" w:space="0" w:color="auto"/>
      </w:divBdr>
    </w:div>
    <w:div w:id="1051149127">
      <w:bodyDiv w:val="1"/>
      <w:marLeft w:val="0"/>
      <w:marRight w:val="0"/>
      <w:marTop w:val="0"/>
      <w:marBottom w:val="0"/>
      <w:divBdr>
        <w:top w:val="none" w:sz="0" w:space="0" w:color="auto"/>
        <w:left w:val="none" w:sz="0" w:space="0" w:color="auto"/>
        <w:bottom w:val="none" w:sz="0" w:space="0" w:color="auto"/>
        <w:right w:val="none" w:sz="0" w:space="0" w:color="auto"/>
      </w:divBdr>
    </w:div>
    <w:div w:id="1265307505">
      <w:bodyDiv w:val="1"/>
      <w:marLeft w:val="0"/>
      <w:marRight w:val="0"/>
      <w:marTop w:val="0"/>
      <w:marBottom w:val="0"/>
      <w:divBdr>
        <w:top w:val="none" w:sz="0" w:space="0" w:color="auto"/>
        <w:left w:val="none" w:sz="0" w:space="0" w:color="auto"/>
        <w:bottom w:val="none" w:sz="0" w:space="0" w:color="auto"/>
        <w:right w:val="none" w:sz="0" w:space="0" w:color="auto"/>
      </w:divBdr>
    </w:div>
    <w:div w:id="1276601914">
      <w:bodyDiv w:val="1"/>
      <w:marLeft w:val="0"/>
      <w:marRight w:val="0"/>
      <w:marTop w:val="0"/>
      <w:marBottom w:val="0"/>
      <w:divBdr>
        <w:top w:val="none" w:sz="0" w:space="0" w:color="auto"/>
        <w:left w:val="none" w:sz="0" w:space="0" w:color="auto"/>
        <w:bottom w:val="none" w:sz="0" w:space="0" w:color="auto"/>
        <w:right w:val="none" w:sz="0" w:space="0" w:color="auto"/>
      </w:divBdr>
    </w:div>
    <w:div w:id="1283220859">
      <w:bodyDiv w:val="1"/>
      <w:marLeft w:val="0"/>
      <w:marRight w:val="0"/>
      <w:marTop w:val="0"/>
      <w:marBottom w:val="0"/>
      <w:divBdr>
        <w:top w:val="none" w:sz="0" w:space="0" w:color="auto"/>
        <w:left w:val="none" w:sz="0" w:space="0" w:color="auto"/>
        <w:bottom w:val="none" w:sz="0" w:space="0" w:color="auto"/>
        <w:right w:val="none" w:sz="0" w:space="0" w:color="auto"/>
      </w:divBdr>
    </w:div>
    <w:div w:id="1294599966">
      <w:bodyDiv w:val="1"/>
      <w:marLeft w:val="0"/>
      <w:marRight w:val="0"/>
      <w:marTop w:val="0"/>
      <w:marBottom w:val="0"/>
      <w:divBdr>
        <w:top w:val="none" w:sz="0" w:space="0" w:color="auto"/>
        <w:left w:val="none" w:sz="0" w:space="0" w:color="auto"/>
        <w:bottom w:val="none" w:sz="0" w:space="0" w:color="auto"/>
        <w:right w:val="none" w:sz="0" w:space="0" w:color="auto"/>
      </w:divBdr>
    </w:div>
    <w:div w:id="1319965488">
      <w:bodyDiv w:val="1"/>
      <w:marLeft w:val="0"/>
      <w:marRight w:val="0"/>
      <w:marTop w:val="0"/>
      <w:marBottom w:val="0"/>
      <w:divBdr>
        <w:top w:val="none" w:sz="0" w:space="0" w:color="auto"/>
        <w:left w:val="none" w:sz="0" w:space="0" w:color="auto"/>
        <w:bottom w:val="none" w:sz="0" w:space="0" w:color="auto"/>
        <w:right w:val="none" w:sz="0" w:space="0" w:color="auto"/>
      </w:divBdr>
    </w:div>
    <w:div w:id="1377658167">
      <w:bodyDiv w:val="1"/>
      <w:marLeft w:val="0"/>
      <w:marRight w:val="0"/>
      <w:marTop w:val="0"/>
      <w:marBottom w:val="0"/>
      <w:divBdr>
        <w:top w:val="none" w:sz="0" w:space="0" w:color="auto"/>
        <w:left w:val="none" w:sz="0" w:space="0" w:color="auto"/>
        <w:bottom w:val="none" w:sz="0" w:space="0" w:color="auto"/>
        <w:right w:val="none" w:sz="0" w:space="0" w:color="auto"/>
      </w:divBdr>
    </w:div>
    <w:div w:id="1407846208">
      <w:bodyDiv w:val="1"/>
      <w:marLeft w:val="0"/>
      <w:marRight w:val="0"/>
      <w:marTop w:val="0"/>
      <w:marBottom w:val="0"/>
      <w:divBdr>
        <w:top w:val="none" w:sz="0" w:space="0" w:color="auto"/>
        <w:left w:val="none" w:sz="0" w:space="0" w:color="auto"/>
        <w:bottom w:val="none" w:sz="0" w:space="0" w:color="auto"/>
        <w:right w:val="none" w:sz="0" w:space="0" w:color="auto"/>
      </w:divBdr>
    </w:div>
    <w:div w:id="1432503761">
      <w:bodyDiv w:val="1"/>
      <w:marLeft w:val="0"/>
      <w:marRight w:val="0"/>
      <w:marTop w:val="0"/>
      <w:marBottom w:val="0"/>
      <w:divBdr>
        <w:top w:val="none" w:sz="0" w:space="0" w:color="auto"/>
        <w:left w:val="none" w:sz="0" w:space="0" w:color="auto"/>
        <w:bottom w:val="none" w:sz="0" w:space="0" w:color="auto"/>
        <w:right w:val="none" w:sz="0" w:space="0" w:color="auto"/>
      </w:divBdr>
    </w:div>
    <w:div w:id="1674530482">
      <w:bodyDiv w:val="1"/>
      <w:marLeft w:val="0"/>
      <w:marRight w:val="0"/>
      <w:marTop w:val="0"/>
      <w:marBottom w:val="0"/>
      <w:divBdr>
        <w:top w:val="none" w:sz="0" w:space="0" w:color="auto"/>
        <w:left w:val="none" w:sz="0" w:space="0" w:color="auto"/>
        <w:bottom w:val="none" w:sz="0" w:space="0" w:color="auto"/>
        <w:right w:val="none" w:sz="0" w:space="0" w:color="auto"/>
      </w:divBdr>
    </w:div>
    <w:div w:id="1711103590">
      <w:bodyDiv w:val="1"/>
      <w:marLeft w:val="0"/>
      <w:marRight w:val="0"/>
      <w:marTop w:val="0"/>
      <w:marBottom w:val="0"/>
      <w:divBdr>
        <w:top w:val="none" w:sz="0" w:space="0" w:color="auto"/>
        <w:left w:val="none" w:sz="0" w:space="0" w:color="auto"/>
        <w:bottom w:val="none" w:sz="0" w:space="0" w:color="auto"/>
        <w:right w:val="none" w:sz="0" w:space="0" w:color="auto"/>
      </w:divBdr>
    </w:div>
    <w:div w:id="1797139568">
      <w:bodyDiv w:val="1"/>
      <w:marLeft w:val="0"/>
      <w:marRight w:val="0"/>
      <w:marTop w:val="0"/>
      <w:marBottom w:val="0"/>
      <w:divBdr>
        <w:top w:val="none" w:sz="0" w:space="0" w:color="auto"/>
        <w:left w:val="none" w:sz="0" w:space="0" w:color="auto"/>
        <w:bottom w:val="none" w:sz="0" w:space="0" w:color="auto"/>
        <w:right w:val="none" w:sz="0" w:space="0" w:color="auto"/>
      </w:divBdr>
    </w:div>
    <w:div w:id="1853185920">
      <w:bodyDiv w:val="1"/>
      <w:marLeft w:val="0"/>
      <w:marRight w:val="0"/>
      <w:marTop w:val="0"/>
      <w:marBottom w:val="0"/>
      <w:divBdr>
        <w:top w:val="none" w:sz="0" w:space="0" w:color="auto"/>
        <w:left w:val="none" w:sz="0" w:space="0" w:color="auto"/>
        <w:bottom w:val="none" w:sz="0" w:space="0" w:color="auto"/>
        <w:right w:val="none" w:sz="0" w:space="0" w:color="auto"/>
      </w:divBdr>
    </w:div>
    <w:div w:id="2028943950">
      <w:bodyDiv w:val="1"/>
      <w:marLeft w:val="0"/>
      <w:marRight w:val="0"/>
      <w:marTop w:val="0"/>
      <w:marBottom w:val="0"/>
      <w:divBdr>
        <w:top w:val="none" w:sz="0" w:space="0" w:color="auto"/>
        <w:left w:val="none" w:sz="0" w:space="0" w:color="auto"/>
        <w:bottom w:val="none" w:sz="0" w:space="0" w:color="auto"/>
        <w:right w:val="none" w:sz="0" w:space="0" w:color="auto"/>
      </w:divBdr>
    </w:div>
    <w:div w:id="2043044980">
      <w:bodyDiv w:val="1"/>
      <w:marLeft w:val="0"/>
      <w:marRight w:val="0"/>
      <w:marTop w:val="0"/>
      <w:marBottom w:val="0"/>
      <w:divBdr>
        <w:top w:val="none" w:sz="0" w:space="0" w:color="auto"/>
        <w:left w:val="none" w:sz="0" w:space="0" w:color="auto"/>
        <w:bottom w:val="none" w:sz="0" w:space="0" w:color="auto"/>
        <w:right w:val="none" w:sz="0" w:space="0" w:color="auto"/>
      </w:divBdr>
    </w:div>
    <w:div w:id="2084644253">
      <w:bodyDiv w:val="1"/>
      <w:marLeft w:val="0"/>
      <w:marRight w:val="0"/>
      <w:marTop w:val="0"/>
      <w:marBottom w:val="0"/>
      <w:divBdr>
        <w:top w:val="none" w:sz="0" w:space="0" w:color="auto"/>
        <w:left w:val="none" w:sz="0" w:space="0" w:color="auto"/>
        <w:bottom w:val="none" w:sz="0" w:space="0" w:color="auto"/>
        <w:right w:val="none" w:sz="0" w:space="0" w:color="auto"/>
      </w:divBdr>
    </w:div>
    <w:div w:id="2102945832">
      <w:bodyDiv w:val="1"/>
      <w:marLeft w:val="0"/>
      <w:marRight w:val="0"/>
      <w:marTop w:val="0"/>
      <w:marBottom w:val="0"/>
      <w:divBdr>
        <w:top w:val="none" w:sz="0" w:space="0" w:color="auto"/>
        <w:left w:val="none" w:sz="0" w:space="0" w:color="auto"/>
        <w:bottom w:val="none" w:sz="0" w:space="0" w:color="auto"/>
        <w:right w:val="none" w:sz="0" w:space="0" w:color="auto"/>
      </w:divBdr>
    </w:div>
    <w:div w:id="213925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lin.barrington@veolia.com" TargetMode="External"/><Relationship Id="rId4" Type="http://schemas.openxmlformats.org/officeDocument/2006/relationships/settings" Target="settings.xml"/><Relationship Id="rId9" Type="http://schemas.openxmlformats.org/officeDocument/2006/relationships/hyperlink" Target="mailto:colin.barrington@veol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AC36F-314B-4460-AD0B-BB4A7C856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Household Hazardous Wastes</vt:lpstr>
    </vt:vector>
  </TitlesOfParts>
  <Company>NWRPC</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Household Hazardous Wastes</dc:title>
  <dc:subject/>
  <dc:creator>Bonnie Carlson</dc:creator>
  <cp:keywords/>
  <dc:description/>
  <cp:lastModifiedBy>Abigail Gilberg</cp:lastModifiedBy>
  <cp:revision>31</cp:revision>
  <cp:lastPrinted>2026-02-19T20:15:00Z</cp:lastPrinted>
  <dcterms:created xsi:type="dcterms:W3CDTF">2026-01-13T17:18:00Z</dcterms:created>
  <dcterms:modified xsi:type="dcterms:W3CDTF">2026-04-27T19:29:00Z</dcterms:modified>
</cp:coreProperties>
</file>